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97134C" w14:textId="029F0BA3" w:rsidR="003644B9" w:rsidRPr="00877994" w:rsidRDefault="003644B9" w:rsidP="001134B0">
      <w:pPr>
        <w:rPr>
          <w:rFonts w:ascii="Arial" w:eastAsia="Times New Roman" w:hAnsi="Arial" w:cs="Times New Roman"/>
          <w:color w:val="auto"/>
          <w:sz w:val="22"/>
          <w:szCs w:val="24"/>
          <w:lang w:val="en-GB" w:eastAsia="en-US"/>
        </w:rPr>
      </w:pPr>
    </w:p>
    <w:p w14:paraId="661C96C6" w14:textId="77777777" w:rsidR="003644B9" w:rsidRPr="00877994" w:rsidRDefault="003644B9" w:rsidP="001134B0">
      <w:pPr>
        <w:spacing w:before="240" w:after="60" w:line="240" w:lineRule="auto"/>
        <w:jc w:val="center"/>
        <w:outlineLvl w:val="4"/>
        <w:rPr>
          <w:rFonts w:ascii="Calibri" w:eastAsia="Times New Roman" w:hAnsi="Calibri" w:cs="Times New Roman"/>
          <w:b/>
          <w:bCs/>
          <w:i/>
          <w:iCs/>
          <w:color w:val="auto"/>
          <w:sz w:val="26"/>
          <w:szCs w:val="26"/>
          <w:lang w:val="en-GB" w:eastAsia="en-US"/>
        </w:rPr>
      </w:pPr>
      <w:r w:rsidRPr="00877994">
        <w:rPr>
          <w:rFonts w:ascii="Calibri" w:eastAsia="Times New Roman" w:hAnsi="Calibri" w:cs="Times New Roman"/>
          <w:b/>
          <w:bCs/>
          <w:i/>
          <w:iCs/>
          <w:color w:val="auto"/>
          <w:sz w:val="26"/>
          <w:szCs w:val="26"/>
          <w:lang w:val="en-GB" w:eastAsia="en-US"/>
        </w:rPr>
        <w:t>JANUARY 2005</w:t>
      </w:r>
    </w:p>
    <w:p w14:paraId="71D106D7" w14:textId="77777777" w:rsidR="003644B9" w:rsidRPr="00877994" w:rsidRDefault="003644B9" w:rsidP="003644B9">
      <w:pPr>
        <w:spacing w:after="0" w:line="240" w:lineRule="auto"/>
        <w:jc w:val="center"/>
        <w:rPr>
          <w:rFonts w:ascii="Arial" w:eastAsia="Times New Roman" w:hAnsi="Arial" w:cs="Times New Roman"/>
          <w:b/>
          <w:color w:val="auto"/>
          <w:sz w:val="36"/>
          <w:szCs w:val="24"/>
          <w:lang w:val="en-GB" w:eastAsia="en-US"/>
        </w:rPr>
      </w:pPr>
    </w:p>
    <w:p w14:paraId="7B0048EF" w14:textId="77777777" w:rsidR="003644B9" w:rsidRPr="00877994" w:rsidRDefault="003644B9" w:rsidP="003644B9">
      <w:pPr>
        <w:spacing w:after="0" w:line="240" w:lineRule="auto"/>
        <w:jc w:val="center"/>
        <w:rPr>
          <w:rFonts w:ascii="Arial" w:eastAsia="Times New Roman" w:hAnsi="Arial" w:cs="Times New Roman"/>
          <w:b/>
          <w:color w:val="auto"/>
          <w:sz w:val="36"/>
          <w:szCs w:val="24"/>
          <w:lang w:val="en-GB" w:eastAsia="en-US"/>
        </w:rPr>
      </w:pPr>
    </w:p>
    <w:p w14:paraId="54FAE924" w14:textId="77777777" w:rsidR="003644B9" w:rsidRPr="00877994" w:rsidRDefault="003644B9" w:rsidP="003644B9">
      <w:pPr>
        <w:spacing w:after="0" w:line="240" w:lineRule="auto"/>
        <w:jc w:val="center"/>
        <w:rPr>
          <w:rFonts w:ascii="Arial" w:eastAsia="Times New Roman" w:hAnsi="Arial" w:cs="Times New Roman"/>
          <w:b/>
          <w:color w:val="auto"/>
          <w:sz w:val="36"/>
          <w:szCs w:val="24"/>
          <w:lang w:val="en-GB" w:eastAsia="en-US"/>
        </w:rPr>
      </w:pPr>
    </w:p>
    <w:p w14:paraId="38CEEEB5" w14:textId="77777777" w:rsidR="003644B9" w:rsidRPr="00877994" w:rsidRDefault="003644B9" w:rsidP="003644B9">
      <w:pPr>
        <w:spacing w:after="0" w:line="240" w:lineRule="auto"/>
        <w:jc w:val="center"/>
        <w:rPr>
          <w:rFonts w:ascii="Arial" w:eastAsia="Times New Roman" w:hAnsi="Arial" w:cs="Times New Roman"/>
          <w:b/>
          <w:color w:val="auto"/>
          <w:sz w:val="36"/>
          <w:szCs w:val="24"/>
          <w:lang w:val="en-GB" w:eastAsia="en-US"/>
        </w:rPr>
      </w:pPr>
      <w:r w:rsidRPr="00877994">
        <w:rPr>
          <w:rFonts w:ascii="Arial" w:eastAsia="Times New Roman" w:hAnsi="Arial" w:cs="Times New Roman"/>
          <w:b/>
          <w:color w:val="auto"/>
          <w:sz w:val="36"/>
          <w:szCs w:val="24"/>
          <w:lang w:val="en-GB" w:eastAsia="en-US"/>
        </w:rPr>
        <w:t>PART B</w:t>
      </w:r>
    </w:p>
    <w:p w14:paraId="75A86D6B" w14:textId="77777777" w:rsidR="003644B9" w:rsidRPr="00877994" w:rsidRDefault="003644B9" w:rsidP="003644B9">
      <w:pPr>
        <w:spacing w:after="0" w:line="240" w:lineRule="auto"/>
        <w:jc w:val="center"/>
        <w:rPr>
          <w:rFonts w:ascii="Arial" w:eastAsia="Times New Roman" w:hAnsi="Arial" w:cs="Times New Roman"/>
          <w:b/>
          <w:color w:val="auto"/>
          <w:sz w:val="36"/>
          <w:szCs w:val="24"/>
          <w:lang w:val="en-GB" w:eastAsia="en-US"/>
        </w:rPr>
      </w:pPr>
    </w:p>
    <w:p w14:paraId="597A8FA4" w14:textId="77777777" w:rsidR="003644B9" w:rsidRPr="00877994" w:rsidRDefault="003644B9" w:rsidP="003644B9">
      <w:pPr>
        <w:spacing w:after="0" w:line="240" w:lineRule="auto"/>
        <w:jc w:val="center"/>
        <w:rPr>
          <w:rFonts w:ascii="Arial" w:eastAsia="Times New Roman" w:hAnsi="Arial" w:cs="Times New Roman"/>
          <w:b/>
          <w:color w:val="auto"/>
          <w:sz w:val="36"/>
          <w:szCs w:val="24"/>
          <w:lang w:val="en-GB" w:eastAsia="en-US"/>
        </w:rPr>
      </w:pPr>
      <w:r w:rsidRPr="00877994">
        <w:rPr>
          <w:rFonts w:ascii="Arial" w:eastAsia="Times New Roman" w:hAnsi="Arial" w:cs="Times New Roman"/>
          <w:b/>
          <w:color w:val="auto"/>
          <w:sz w:val="36"/>
          <w:szCs w:val="24"/>
          <w:lang w:val="en-GB" w:eastAsia="en-US"/>
        </w:rPr>
        <w:t>GUIDELINES</w:t>
      </w:r>
    </w:p>
    <w:p w14:paraId="4DE56476" w14:textId="77777777" w:rsidR="003644B9" w:rsidRPr="00877994" w:rsidRDefault="003644B9" w:rsidP="003644B9">
      <w:pPr>
        <w:spacing w:after="0" w:line="240" w:lineRule="auto"/>
        <w:jc w:val="center"/>
        <w:rPr>
          <w:rFonts w:ascii="Arial" w:eastAsia="Times New Roman" w:hAnsi="Arial" w:cs="Times New Roman"/>
          <w:b/>
          <w:color w:val="auto"/>
          <w:sz w:val="36"/>
          <w:szCs w:val="24"/>
          <w:lang w:val="en-GB" w:eastAsia="en-US"/>
        </w:rPr>
      </w:pPr>
    </w:p>
    <w:p w14:paraId="744BF38E" w14:textId="77777777" w:rsidR="003644B9" w:rsidRPr="00877994" w:rsidRDefault="003644B9" w:rsidP="003644B9">
      <w:pPr>
        <w:spacing w:after="0" w:line="240" w:lineRule="auto"/>
        <w:jc w:val="center"/>
        <w:rPr>
          <w:rFonts w:ascii="Arial" w:eastAsia="Times New Roman" w:hAnsi="Arial" w:cs="Times New Roman"/>
          <w:b/>
          <w:color w:val="auto"/>
          <w:sz w:val="36"/>
          <w:szCs w:val="24"/>
          <w:lang w:val="en-GB" w:eastAsia="en-US"/>
        </w:rPr>
      </w:pPr>
      <w:r w:rsidRPr="00877994">
        <w:rPr>
          <w:rFonts w:ascii="Arial" w:eastAsia="Times New Roman" w:hAnsi="Arial" w:cs="Times New Roman"/>
          <w:b/>
          <w:color w:val="auto"/>
          <w:sz w:val="36"/>
          <w:szCs w:val="24"/>
          <w:lang w:val="en-GB" w:eastAsia="en-US"/>
        </w:rPr>
        <w:t>FOR</w:t>
      </w:r>
    </w:p>
    <w:p w14:paraId="20CB95FC" w14:textId="77777777" w:rsidR="003644B9" w:rsidRPr="00877994" w:rsidRDefault="003644B9" w:rsidP="003644B9">
      <w:pPr>
        <w:spacing w:after="0" w:line="240" w:lineRule="auto"/>
        <w:jc w:val="center"/>
        <w:rPr>
          <w:rFonts w:ascii="Arial" w:eastAsia="Times New Roman" w:hAnsi="Arial" w:cs="Times New Roman"/>
          <w:b/>
          <w:color w:val="auto"/>
          <w:sz w:val="36"/>
          <w:szCs w:val="24"/>
          <w:lang w:val="en-GB" w:eastAsia="en-US"/>
        </w:rPr>
      </w:pPr>
    </w:p>
    <w:p w14:paraId="3D45A0B7" w14:textId="77777777" w:rsidR="003644B9" w:rsidRPr="00877994" w:rsidRDefault="003644B9" w:rsidP="003644B9">
      <w:pPr>
        <w:spacing w:after="0" w:line="240" w:lineRule="auto"/>
        <w:jc w:val="center"/>
        <w:rPr>
          <w:rFonts w:ascii="Arial" w:eastAsia="Times New Roman" w:hAnsi="Arial" w:cs="Times New Roman"/>
          <w:b/>
          <w:color w:val="auto"/>
          <w:sz w:val="40"/>
          <w:szCs w:val="24"/>
          <w:lang w:val="en-GB" w:eastAsia="en-US"/>
        </w:rPr>
      </w:pPr>
      <w:r w:rsidRPr="00877994">
        <w:rPr>
          <w:rFonts w:ascii="Arial" w:eastAsia="Times New Roman" w:hAnsi="Arial" w:cs="Times New Roman"/>
          <w:b/>
          <w:color w:val="auto"/>
          <w:sz w:val="40"/>
          <w:szCs w:val="24"/>
          <w:lang w:val="en-GB" w:eastAsia="en-US"/>
        </w:rPr>
        <w:t xml:space="preserve">IFOMPT </w:t>
      </w:r>
    </w:p>
    <w:p w14:paraId="333360DA" w14:textId="77777777" w:rsidR="003644B9" w:rsidRPr="00877994" w:rsidRDefault="003644B9" w:rsidP="003644B9">
      <w:pPr>
        <w:spacing w:after="0" w:line="240" w:lineRule="auto"/>
        <w:jc w:val="center"/>
        <w:rPr>
          <w:rFonts w:ascii="Arial" w:eastAsia="Times New Roman" w:hAnsi="Arial" w:cs="Times New Roman"/>
          <w:b/>
          <w:color w:val="auto"/>
          <w:sz w:val="40"/>
          <w:szCs w:val="24"/>
          <w:lang w:val="en-GB" w:eastAsia="en-US"/>
        </w:rPr>
      </w:pPr>
      <w:r w:rsidRPr="00877994">
        <w:rPr>
          <w:rFonts w:ascii="Arial" w:eastAsia="Times New Roman" w:hAnsi="Arial" w:cs="Times New Roman"/>
          <w:b/>
          <w:color w:val="auto"/>
          <w:sz w:val="40"/>
          <w:szCs w:val="24"/>
          <w:lang w:val="en-GB" w:eastAsia="en-US"/>
        </w:rPr>
        <w:t>INTERNATIONAL MONITORING</w:t>
      </w:r>
    </w:p>
    <w:p w14:paraId="551752E7" w14:textId="77777777" w:rsidR="003644B9" w:rsidRPr="00877994" w:rsidRDefault="003644B9" w:rsidP="003644B9">
      <w:pPr>
        <w:spacing w:after="0" w:line="240" w:lineRule="auto"/>
        <w:jc w:val="center"/>
        <w:rPr>
          <w:rFonts w:ascii="Arial" w:eastAsia="Times New Roman" w:hAnsi="Arial" w:cs="Times New Roman"/>
          <w:b/>
          <w:color w:val="auto"/>
          <w:sz w:val="36"/>
          <w:szCs w:val="24"/>
          <w:lang w:val="en-GB" w:eastAsia="en-US"/>
        </w:rPr>
      </w:pPr>
    </w:p>
    <w:p w14:paraId="7AD43B3C" w14:textId="77777777" w:rsidR="003644B9" w:rsidRPr="00877994" w:rsidRDefault="003644B9" w:rsidP="003644B9">
      <w:pPr>
        <w:spacing w:after="0" w:line="240" w:lineRule="auto"/>
        <w:jc w:val="center"/>
        <w:rPr>
          <w:rFonts w:ascii="Arial" w:eastAsia="Times New Roman" w:hAnsi="Arial" w:cs="Times New Roman"/>
          <w:b/>
          <w:color w:val="auto"/>
          <w:sz w:val="36"/>
          <w:szCs w:val="24"/>
          <w:lang w:val="en-GB" w:eastAsia="en-US"/>
        </w:rPr>
      </w:pPr>
      <w:r w:rsidRPr="00877994">
        <w:rPr>
          <w:rFonts w:ascii="Arial" w:eastAsia="Times New Roman" w:hAnsi="Arial" w:cs="Times New Roman"/>
          <w:b/>
          <w:color w:val="auto"/>
          <w:sz w:val="36"/>
          <w:szCs w:val="24"/>
          <w:lang w:val="en-GB" w:eastAsia="en-US"/>
        </w:rPr>
        <w:t>OF</w:t>
      </w:r>
    </w:p>
    <w:p w14:paraId="3AF16C67" w14:textId="77777777" w:rsidR="003644B9" w:rsidRPr="00877994" w:rsidRDefault="003644B9" w:rsidP="003644B9">
      <w:pPr>
        <w:spacing w:after="0" w:line="240" w:lineRule="auto"/>
        <w:jc w:val="center"/>
        <w:rPr>
          <w:rFonts w:ascii="Arial" w:eastAsia="Times New Roman" w:hAnsi="Arial" w:cs="Times New Roman"/>
          <w:b/>
          <w:color w:val="auto"/>
          <w:sz w:val="36"/>
          <w:szCs w:val="24"/>
          <w:lang w:val="en-GB" w:eastAsia="en-US"/>
        </w:rPr>
      </w:pPr>
    </w:p>
    <w:p w14:paraId="5AD86BC8" w14:textId="77777777" w:rsidR="003644B9" w:rsidRPr="00877994" w:rsidRDefault="003644B9" w:rsidP="003644B9">
      <w:pPr>
        <w:spacing w:after="0" w:line="240" w:lineRule="auto"/>
        <w:jc w:val="center"/>
        <w:rPr>
          <w:rFonts w:ascii="Arial" w:eastAsia="Times New Roman" w:hAnsi="Arial" w:cs="Times New Roman"/>
          <w:b/>
          <w:color w:val="auto"/>
          <w:sz w:val="36"/>
          <w:szCs w:val="24"/>
          <w:lang w:val="en-GB" w:eastAsia="en-US"/>
        </w:rPr>
      </w:pPr>
      <w:r w:rsidRPr="00877994">
        <w:rPr>
          <w:rFonts w:ascii="Arial" w:eastAsia="Times New Roman" w:hAnsi="Arial" w:cs="Times New Roman"/>
          <w:b/>
          <w:color w:val="auto"/>
          <w:sz w:val="36"/>
          <w:szCs w:val="24"/>
          <w:lang w:val="en-GB" w:eastAsia="en-US"/>
        </w:rPr>
        <w:t xml:space="preserve">MEMBER ORGANISATIONS AND OMT </w:t>
      </w:r>
      <w:r w:rsidR="00937A97" w:rsidRPr="00877994">
        <w:rPr>
          <w:rFonts w:ascii="Arial" w:eastAsia="Times New Roman" w:hAnsi="Arial" w:cs="Times New Roman"/>
          <w:b/>
          <w:color w:val="auto"/>
          <w:sz w:val="36"/>
          <w:szCs w:val="24"/>
          <w:lang w:val="en-GB" w:eastAsia="en-US"/>
        </w:rPr>
        <w:t>PROGRAMMES</w:t>
      </w:r>
    </w:p>
    <w:p w14:paraId="3BABB29F"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44F044DE"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508EE0F3"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14589E20"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26B6EEEB"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52F8772D"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2100CFF8" w14:textId="77777777" w:rsidR="003644B9" w:rsidRPr="00877994" w:rsidRDefault="003644B9" w:rsidP="003644B9">
      <w:pPr>
        <w:spacing w:after="0" w:line="240" w:lineRule="auto"/>
        <w:jc w:val="right"/>
        <w:rPr>
          <w:rFonts w:ascii="Arial" w:eastAsia="Times New Roman" w:hAnsi="Arial" w:cs="Times New Roman"/>
          <w:color w:val="auto"/>
          <w:sz w:val="22"/>
          <w:szCs w:val="24"/>
          <w:lang w:val="en-GB" w:eastAsia="en-US"/>
        </w:rPr>
      </w:pPr>
    </w:p>
    <w:p w14:paraId="37370FAC" w14:textId="77777777" w:rsidR="003644B9" w:rsidRPr="00877994" w:rsidRDefault="003644B9" w:rsidP="003644B9">
      <w:pPr>
        <w:spacing w:after="0" w:line="240" w:lineRule="auto"/>
        <w:jc w:val="right"/>
        <w:rPr>
          <w:rFonts w:ascii="Arial" w:eastAsia="Times New Roman" w:hAnsi="Arial" w:cs="Times New Roman"/>
          <w:color w:val="auto"/>
          <w:sz w:val="22"/>
          <w:szCs w:val="24"/>
          <w:lang w:val="en-GB" w:eastAsia="en-US"/>
        </w:rPr>
      </w:pPr>
    </w:p>
    <w:p w14:paraId="56610443" w14:textId="77777777" w:rsidR="003644B9" w:rsidRPr="00877994" w:rsidRDefault="003644B9" w:rsidP="003644B9">
      <w:pPr>
        <w:spacing w:after="0" w:line="240" w:lineRule="auto"/>
        <w:jc w:val="right"/>
        <w:rPr>
          <w:rFonts w:ascii="Arial" w:eastAsia="Times New Roman" w:hAnsi="Arial" w:cs="Times New Roman"/>
          <w:color w:val="auto"/>
          <w:sz w:val="22"/>
          <w:szCs w:val="24"/>
          <w:lang w:val="en-GB" w:eastAsia="en-US"/>
        </w:rPr>
      </w:pPr>
    </w:p>
    <w:p w14:paraId="62ED62D1" w14:textId="77777777" w:rsidR="003644B9" w:rsidRPr="00877994" w:rsidRDefault="003644B9" w:rsidP="003644B9">
      <w:pPr>
        <w:spacing w:after="0" w:line="240" w:lineRule="auto"/>
        <w:jc w:val="right"/>
        <w:rPr>
          <w:rFonts w:ascii="Arial" w:eastAsia="Times New Roman" w:hAnsi="Arial" w:cs="Times New Roman"/>
          <w:color w:val="auto"/>
          <w:sz w:val="22"/>
          <w:szCs w:val="24"/>
          <w:lang w:val="en-GB" w:eastAsia="en-US"/>
        </w:rPr>
      </w:pPr>
    </w:p>
    <w:p w14:paraId="47F4DC05" w14:textId="77777777" w:rsidR="003644B9" w:rsidRPr="00877994" w:rsidRDefault="003644B9" w:rsidP="003644B9">
      <w:pPr>
        <w:spacing w:after="0" w:line="240" w:lineRule="auto"/>
        <w:jc w:val="right"/>
        <w:rPr>
          <w:rFonts w:ascii="Arial" w:eastAsia="Times New Roman" w:hAnsi="Arial" w:cs="Times New Roman"/>
          <w:color w:val="auto"/>
          <w:sz w:val="22"/>
          <w:szCs w:val="24"/>
          <w:lang w:val="en-GB" w:eastAsia="en-US"/>
        </w:rPr>
      </w:pPr>
    </w:p>
    <w:p w14:paraId="17A97B78" w14:textId="77777777" w:rsidR="003644B9" w:rsidRPr="00877994" w:rsidRDefault="003644B9" w:rsidP="003644B9">
      <w:pPr>
        <w:spacing w:after="0" w:line="240" w:lineRule="auto"/>
        <w:jc w:val="right"/>
        <w:rPr>
          <w:rFonts w:ascii="Arial" w:eastAsia="Times New Roman" w:hAnsi="Arial" w:cs="Times New Roman"/>
          <w:color w:val="auto"/>
          <w:sz w:val="22"/>
          <w:szCs w:val="24"/>
          <w:lang w:val="en-GB" w:eastAsia="en-US"/>
        </w:rPr>
      </w:pPr>
    </w:p>
    <w:p w14:paraId="5BF2614A" w14:textId="77777777" w:rsidR="003644B9" w:rsidRPr="00877994" w:rsidRDefault="003644B9" w:rsidP="003644B9">
      <w:pPr>
        <w:spacing w:after="0" w:line="240" w:lineRule="auto"/>
        <w:jc w:val="right"/>
        <w:rPr>
          <w:rFonts w:ascii="Arial" w:eastAsia="Times New Roman" w:hAnsi="Arial" w:cs="Times New Roman"/>
          <w:color w:val="auto"/>
          <w:sz w:val="22"/>
          <w:szCs w:val="24"/>
          <w:lang w:val="en-GB" w:eastAsia="en-US"/>
        </w:rPr>
      </w:pPr>
    </w:p>
    <w:p w14:paraId="7C8B44A6" w14:textId="77777777" w:rsidR="003644B9" w:rsidRPr="00877994" w:rsidRDefault="003644B9" w:rsidP="003644B9">
      <w:pPr>
        <w:spacing w:after="0" w:line="240" w:lineRule="auto"/>
        <w:jc w:val="right"/>
        <w:rPr>
          <w:rFonts w:ascii="Arial" w:eastAsia="Times New Roman" w:hAnsi="Arial" w:cs="Times New Roman"/>
          <w:color w:val="auto"/>
          <w:sz w:val="22"/>
          <w:szCs w:val="24"/>
          <w:lang w:val="en-GB" w:eastAsia="en-US"/>
        </w:rPr>
      </w:pPr>
    </w:p>
    <w:p w14:paraId="05D57C4F" w14:textId="77777777" w:rsidR="003644B9" w:rsidRPr="00877994" w:rsidRDefault="003644B9" w:rsidP="003644B9">
      <w:pPr>
        <w:spacing w:after="0" w:line="240" w:lineRule="auto"/>
        <w:jc w:val="right"/>
        <w:rPr>
          <w:rFonts w:ascii="Arial" w:eastAsia="Times New Roman" w:hAnsi="Arial" w:cs="Times New Roman"/>
          <w:color w:val="auto"/>
          <w:sz w:val="22"/>
          <w:szCs w:val="24"/>
          <w:lang w:val="en-GB" w:eastAsia="en-US"/>
        </w:rPr>
      </w:pPr>
    </w:p>
    <w:p w14:paraId="6A0E9AAB" w14:textId="77777777" w:rsidR="003644B9" w:rsidRPr="00877994" w:rsidRDefault="003644B9" w:rsidP="003644B9">
      <w:pPr>
        <w:keepNext/>
        <w:spacing w:after="0" w:line="240" w:lineRule="auto"/>
        <w:jc w:val="center"/>
        <w:outlineLvl w:val="2"/>
        <w:rPr>
          <w:rFonts w:ascii="Arial" w:eastAsia="Times New Roman" w:hAnsi="Arial" w:cs="Arial"/>
          <w:b/>
          <w:bCs/>
          <w:color w:val="auto"/>
          <w:sz w:val="40"/>
          <w:szCs w:val="26"/>
          <w:lang w:val="en-GB" w:eastAsia="en-US"/>
        </w:rPr>
      </w:pPr>
    </w:p>
    <w:p w14:paraId="4D508642"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253B80A6"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76C31EA4"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367B7E94"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3AB3B720"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1B852BC8"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5EED535F"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51A45ACC" w14:textId="77777777" w:rsidR="003644B9" w:rsidRPr="00877994" w:rsidRDefault="003644B9" w:rsidP="003644B9">
      <w:pPr>
        <w:keepNext/>
        <w:spacing w:after="0" w:line="240" w:lineRule="auto"/>
        <w:jc w:val="center"/>
        <w:outlineLvl w:val="2"/>
        <w:rPr>
          <w:rFonts w:ascii="Arial" w:eastAsia="Times New Roman" w:hAnsi="Arial" w:cs="Arial"/>
          <w:b/>
          <w:bCs/>
          <w:color w:val="auto"/>
          <w:sz w:val="40"/>
          <w:szCs w:val="26"/>
          <w:lang w:val="en-GB" w:eastAsia="en-US"/>
        </w:rPr>
      </w:pPr>
      <w:r w:rsidRPr="00877994">
        <w:rPr>
          <w:rFonts w:ascii="Arial" w:eastAsia="Times New Roman" w:hAnsi="Arial" w:cs="Arial"/>
          <w:b/>
          <w:bCs/>
          <w:color w:val="auto"/>
          <w:sz w:val="40"/>
          <w:szCs w:val="26"/>
          <w:lang w:val="en-GB" w:eastAsia="en-US"/>
        </w:rPr>
        <w:lastRenderedPageBreak/>
        <w:t>Background</w:t>
      </w:r>
    </w:p>
    <w:p w14:paraId="293C248B"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0352B993" w14:textId="77777777" w:rsidR="003644B9" w:rsidRPr="00877994" w:rsidRDefault="003644B9" w:rsidP="003644B9">
      <w:pPr>
        <w:tabs>
          <w:tab w:val="left" w:pos="360"/>
        </w:tabs>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As the international organisation representing orthopaedic manipulative physiotherapy (OMT), IFOMPT is committed to the promotion and ongoing development of this area of clinical specialisation.  A major function of IFOMPT is to ensure the quality of postgraduate training in orthopaedic manipulative physiotherapy.  The qualities of a </w:t>
      </w:r>
      <w:r w:rsidR="00937A97" w:rsidRPr="00877994">
        <w:rPr>
          <w:rFonts w:ascii="Arial" w:eastAsia="Times New Roman" w:hAnsi="Arial" w:cs="Times New Roman"/>
          <w:color w:val="auto"/>
          <w:sz w:val="22"/>
          <w:szCs w:val="24"/>
          <w:lang w:val="en-GB" w:eastAsia="en-US"/>
        </w:rPr>
        <w:t>programme</w:t>
      </w:r>
      <w:r w:rsidRPr="00877994">
        <w:rPr>
          <w:rFonts w:ascii="Arial" w:eastAsia="Times New Roman" w:hAnsi="Arial" w:cs="Times New Roman"/>
          <w:color w:val="auto"/>
          <w:sz w:val="22"/>
          <w:szCs w:val="24"/>
          <w:lang w:val="en-GB" w:eastAsia="en-US"/>
        </w:rPr>
        <w:t xml:space="preserve"> that concern IFOMPT relate to both generic and professional skills that are essential for the graduate to perform in the field of OMT.  </w:t>
      </w:r>
    </w:p>
    <w:p w14:paraId="17A5DE0C" w14:textId="77777777" w:rsidR="003644B9" w:rsidRPr="00877994" w:rsidRDefault="003644B9" w:rsidP="003644B9">
      <w:pPr>
        <w:tabs>
          <w:tab w:val="left" w:pos="360"/>
        </w:tabs>
        <w:spacing w:after="0" w:line="240" w:lineRule="auto"/>
        <w:rPr>
          <w:rFonts w:ascii="Arial" w:eastAsia="Times New Roman" w:hAnsi="Arial" w:cs="Times New Roman"/>
          <w:color w:val="auto"/>
          <w:sz w:val="22"/>
          <w:szCs w:val="24"/>
          <w:lang w:val="en-GB" w:eastAsia="en-US"/>
        </w:rPr>
      </w:pPr>
    </w:p>
    <w:p w14:paraId="51443B31" w14:textId="77777777" w:rsidR="003644B9" w:rsidRPr="00877994" w:rsidRDefault="003644B9" w:rsidP="003644B9">
      <w:pPr>
        <w:tabs>
          <w:tab w:val="left" w:pos="360"/>
        </w:tabs>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The IFOMPT Educational Standards document provides a detailed guide to the standards of education for postgraduate </w:t>
      </w:r>
      <w:r w:rsidR="00937A97" w:rsidRPr="00877994">
        <w:rPr>
          <w:rFonts w:ascii="Arial" w:eastAsia="Times New Roman" w:hAnsi="Arial" w:cs="Times New Roman"/>
          <w:color w:val="auto"/>
          <w:sz w:val="22"/>
          <w:szCs w:val="24"/>
          <w:lang w:val="en-GB" w:eastAsia="en-US"/>
        </w:rPr>
        <w:t>programmes</w:t>
      </w:r>
      <w:r w:rsidRPr="00877994">
        <w:rPr>
          <w:rFonts w:ascii="Arial" w:eastAsia="Times New Roman" w:hAnsi="Arial" w:cs="Times New Roman"/>
          <w:color w:val="auto"/>
          <w:sz w:val="22"/>
          <w:szCs w:val="24"/>
          <w:lang w:val="en-GB" w:eastAsia="en-US"/>
        </w:rPr>
        <w:t xml:space="preserve"> that are considered acceptable to IFOMPT.  This process of IFOMPT international monitoring, accepted at the AGM in Cape Town, March 2004 introduces a process to ensure that educational </w:t>
      </w:r>
      <w:r w:rsidR="00937A97" w:rsidRPr="00877994">
        <w:rPr>
          <w:rFonts w:ascii="Arial" w:eastAsia="Times New Roman" w:hAnsi="Arial" w:cs="Times New Roman"/>
          <w:color w:val="auto"/>
          <w:sz w:val="22"/>
          <w:szCs w:val="24"/>
          <w:lang w:val="en-GB" w:eastAsia="en-US"/>
        </w:rPr>
        <w:t>programmes</w:t>
      </w:r>
      <w:r w:rsidRPr="00877994">
        <w:rPr>
          <w:rFonts w:ascii="Arial" w:eastAsia="Times New Roman" w:hAnsi="Arial" w:cs="Times New Roman"/>
          <w:color w:val="auto"/>
          <w:sz w:val="22"/>
          <w:szCs w:val="24"/>
          <w:lang w:val="en-GB" w:eastAsia="en-US"/>
        </w:rPr>
        <w:t xml:space="preserve"> accepted by IFOMPT are satisfying these education standards and producing physiotherapists who are able to deliver a high standard of patient care in the area of orthopaedic manipulative physiotherapy.  </w:t>
      </w:r>
    </w:p>
    <w:p w14:paraId="419FA68F" w14:textId="77777777" w:rsidR="003644B9" w:rsidRPr="00877994" w:rsidRDefault="003644B9" w:rsidP="003644B9">
      <w:pPr>
        <w:spacing w:after="120" w:line="480" w:lineRule="auto"/>
        <w:rPr>
          <w:rFonts w:ascii="Arial" w:eastAsia="Times New Roman" w:hAnsi="Arial" w:cs="Times New Roman"/>
          <w:color w:val="auto"/>
          <w:sz w:val="22"/>
          <w:szCs w:val="24"/>
          <w:lang w:val="en-GB" w:eastAsia="en-US"/>
        </w:rPr>
      </w:pPr>
    </w:p>
    <w:p w14:paraId="24C59B09" w14:textId="0F681589"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The process will focus on the professional and generic skills identified in the IFOMPT Educational Standards.  IFOMPT recognises the diversity in OMT </w:t>
      </w:r>
      <w:r w:rsidR="00937A97" w:rsidRPr="00877994">
        <w:rPr>
          <w:rFonts w:ascii="Arial" w:eastAsia="Times New Roman" w:hAnsi="Arial" w:cs="Times New Roman"/>
          <w:color w:val="auto"/>
          <w:sz w:val="22"/>
          <w:szCs w:val="24"/>
          <w:lang w:val="en-GB" w:eastAsia="en-US"/>
        </w:rPr>
        <w:t>programmes</w:t>
      </w:r>
      <w:r w:rsidRPr="00877994">
        <w:rPr>
          <w:rFonts w:ascii="Arial" w:eastAsia="Times New Roman" w:hAnsi="Arial" w:cs="Times New Roman"/>
          <w:color w:val="auto"/>
          <w:sz w:val="22"/>
          <w:szCs w:val="24"/>
          <w:lang w:val="en-GB" w:eastAsia="en-US"/>
        </w:rPr>
        <w:t xml:space="preserve"> throughout the world.  The process that has been formulated in this document is considered the </w:t>
      </w:r>
      <w:r w:rsidR="00E0165E">
        <w:rPr>
          <w:rFonts w:ascii="Arial" w:eastAsia="Times New Roman" w:hAnsi="Arial" w:cs="Times New Roman"/>
          <w:color w:val="auto"/>
          <w:sz w:val="22"/>
          <w:szCs w:val="24"/>
          <w:lang w:val="en-GB" w:eastAsia="en-US"/>
        </w:rPr>
        <w:t>most</w:t>
      </w:r>
      <w:r w:rsidRPr="00877994">
        <w:rPr>
          <w:rFonts w:ascii="Arial" w:eastAsia="Times New Roman" w:hAnsi="Arial" w:cs="Times New Roman"/>
          <w:color w:val="auto"/>
          <w:sz w:val="22"/>
          <w:szCs w:val="24"/>
          <w:lang w:val="en-GB" w:eastAsia="en-US"/>
        </w:rPr>
        <w:t xml:space="preserve"> appropriate method for determining standards whilst allowing </w:t>
      </w:r>
      <w:r w:rsidR="00937A97" w:rsidRPr="00877994">
        <w:rPr>
          <w:rFonts w:ascii="Arial" w:eastAsia="Times New Roman" w:hAnsi="Arial" w:cs="Times New Roman"/>
          <w:color w:val="auto"/>
          <w:sz w:val="22"/>
          <w:szCs w:val="24"/>
          <w:lang w:val="en-GB" w:eastAsia="en-US"/>
        </w:rPr>
        <w:t>programmes</w:t>
      </w:r>
      <w:r w:rsidRPr="00877994">
        <w:rPr>
          <w:rFonts w:ascii="Arial" w:eastAsia="Times New Roman" w:hAnsi="Arial" w:cs="Times New Roman"/>
          <w:color w:val="auto"/>
          <w:sz w:val="22"/>
          <w:szCs w:val="24"/>
          <w:lang w:val="en-GB" w:eastAsia="en-US"/>
        </w:rPr>
        <w:t xml:space="preserve"> to preserve their individuality.  </w:t>
      </w:r>
    </w:p>
    <w:p w14:paraId="4BD96F00" w14:textId="77777777" w:rsidR="003644B9" w:rsidRPr="00877994" w:rsidRDefault="003644B9" w:rsidP="003644B9">
      <w:pPr>
        <w:spacing w:after="0" w:line="240" w:lineRule="auto"/>
        <w:rPr>
          <w:rFonts w:ascii="Arial" w:eastAsia="Times New Roman" w:hAnsi="Arial" w:cs="Times New Roman"/>
          <w:i/>
          <w:color w:val="auto"/>
          <w:sz w:val="22"/>
          <w:szCs w:val="24"/>
          <w:lang w:val="en-GB" w:eastAsia="en-US"/>
        </w:rPr>
      </w:pPr>
    </w:p>
    <w:p w14:paraId="6F843ED2" w14:textId="77777777" w:rsidR="003644B9" w:rsidRPr="00877994" w:rsidRDefault="003644B9" w:rsidP="003644B9">
      <w:pPr>
        <w:tabs>
          <w:tab w:val="left" w:pos="360"/>
        </w:tabs>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The process for evaluation of educational standards to IFOMPT will be administered and implemented by the Standards Committee of IFOMPT.  The committee members will independently review the submission from the Member Organisation (MO). Their recommendations will be collated by the Chair of the Standards Committee (SC) to be discussed at a planned meeting. Once a decision has been agreed, a report will be written making recommendation to the IFOMPT Executive.</w:t>
      </w:r>
    </w:p>
    <w:p w14:paraId="3F6AE6BD" w14:textId="77777777" w:rsidR="003644B9" w:rsidRPr="00877994" w:rsidRDefault="003644B9" w:rsidP="003644B9">
      <w:pPr>
        <w:tabs>
          <w:tab w:val="left" w:pos="360"/>
        </w:tabs>
        <w:spacing w:after="0" w:line="240" w:lineRule="auto"/>
        <w:rPr>
          <w:rFonts w:ascii="Arial" w:eastAsia="Times New Roman" w:hAnsi="Arial" w:cs="Times New Roman"/>
          <w:color w:val="auto"/>
          <w:sz w:val="22"/>
          <w:szCs w:val="24"/>
          <w:lang w:val="en-GB" w:eastAsia="en-US"/>
        </w:rPr>
      </w:pPr>
    </w:p>
    <w:p w14:paraId="67900434" w14:textId="77777777" w:rsidR="003644B9" w:rsidRPr="00877994" w:rsidRDefault="003644B9" w:rsidP="003644B9">
      <w:pPr>
        <w:keepNext/>
        <w:tabs>
          <w:tab w:val="left" w:pos="360"/>
        </w:tabs>
        <w:spacing w:after="0" w:line="240" w:lineRule="auto"/>
        <w:outlineLvl w:val="0"/>
        <w:rPr>
          <w:rFonts w:ascii="Arial" w:eastAsia="Times New Roman" w:hAnsi="Arial" w:cs="Arial"/>
          <w:bCs/>
          <w:color w:val="auto"/>
          <w:kern w:val="32"/>
          <w:sz w:val="22"/>
          <w:szCs w:val="32"/>
          <w:lang w:val="en-GB" w:eastAsia="en-US"/>
        </w:rPr>
      </w:pPr>
      <w:r w:rsidRPr="00877994">
        <w:rPr>
          <w:rFonts w:ascii="Arial" w:eastAsia="Times New Roman" w:hAnsi="Arial" w:cs="Arial"/>
          <w:bCs/>
          <w:color w:val="auto"/>
          <w:kern w:val="32"/>
          <w:sz w:val="22"/>
          <w:szCs w:val="32"/>
          <w:lang w:val="en-GB" w:eastAsia="en-US"/>
        </w:rPr>
        <w:t>Educational standards</w:t>
      </w:r>
    </w:p>
    <w:p w14:paraId="1AFE2792" w14:textId="77777777" w:rsidR="003644B9" w:rsidRPr="00877994" w:rsidRDefault="003644B9" w:rsidP="003644B9">
      <w:pPr>
        <w:tabs>
          <w:tab w:val="left" w:pos="360"/>
        </w:tabs>
        <w:spacing w:after="0" w:line="240" w:lineRule="auto"/>
        <w:rPr>
          <w:rFonts w:ascii="Arial" w:eastAsia="Times New Roman" w:hAnsi="Arial" w:cs="Times New Roman"/>
          <w:color w:val="auto"/>
          <w:sz w:val="22"/>
          <w:szCs w:val="24"/>
          <w:lang w:val="en-GB" w:eastAsia="en-US"/>
        </w:rPr>
      </w:pPr>
    </w:p>
    <w:p w14:paraId="2340CD01"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The quality of education has received increased attention in recent years, in particular through external factors reflecting the developing educational, political and economic contexts (Stuart, 1994). The nature of quality in education has been debated (Doherty, 1994), but there is agreement that improving quality needs to focus on learning, teaching and the establishment of an effective framework within which these activities can occur (Preedy et al, 1997). Quality can be considered as possessing two distinct components:</w:t>
      </w:r>
    </w:p>
    <w:p w14:paraId="0805655A"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520DD3D5" w14:textId="77777777" w:rsidR="003644B9" w:rsidRPr="00877994" w:rsidRDefault="003644B9" w:rsidP="005C4E10">
      <w:pPr>
        <w:numPr>
          <w:ilvl w:val="0"/>
          <w:numId w:val="55"/>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Quality assurance - related to 'feed-forward' mechanisms aimed at developing the ongoing quality of a course. This encompasses systems to determine strengths, weaknesses and problems (e.g. planning and running a course) and ensure that outcomes are achieved (i.e. matching aims and outcomes).</w:t>
      </w:r>
    </w:p>
    <w:p w14:paraId="77847DAC" w14:textId="77777777" w:rsidR="003644B9" w:rsidRPr="00877994" w:rsidRDefault="003644B9" w:rsidP="003644B9">
      <w:pPr>
        <w:spacing w:after="0" w:line="240" w:lineRule="auto"/>
        <w:ind w:left="360"/>
        <w:rPr>
          <w:rFonts w:ascii="Arial" w:eastAsia="Times New Roman" w:hAnsi="Arial" w:cs="Times New Roman"/>
          <w:color w:val="auto"/>
          <w:sz w:val="22"/>
          <w:szCs w:val="24"/>
          <w:lang w:val="en-GB" w:eastAsia="en-US"/>
        </w:rPr>
      </w:pPr>
    </w:p>
    <w:p w14:paraId="30D633E2" w14:textId="77777777" w:rsidR="003644B9" w:rsidRPr="00877994" w:rsidRDefault="003644B9" w:rsidP="005C4E10">
      <w:pPr>
        <w:numPr>
          <w:ilvl w:val="0"/>
          <w:numId w:val="55"/>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Quality control - related to 'feedback' mechanisms aimed at checking outcomes after the educational processes have occurred to identify strengths, weaknesses and problems (Preedy et al, 1997).</w:t>
      </w:r>
    </w:p>
    <w:p w14:paraId="24913D72"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72EEF7CE" w14:textId="3C270D1F" w:rsidR="003644B9" w:rsidRPr="00877994" w:rsidRDefault="00E0165E" w:rsidP="003644B9">
      <w:pPr>
        <w:spacing w:after="0" w:line="240" w:lineRule="auto"/>
        <w:rPr>
          <w:rFonts w:ascii="Arial" w:eastAsia="Times New Roman" w:hAnsi="Arial" w:cs="Times New Roman"/>
          <w:color w:val="auto"/>
          <w:sz w:val="22"/>
          <w:szCs w:val="24"/>
          <w:lang w:val="en-GB" w:eastAsia="en-US"/>
        </w:rPr>
      </w:pPr>
      <w:r>
        <w:rPr>
          <w:rFonts w:ascii="Arial" w:eastAsia="Times New Roman" w:hAnsi="Arial" w:cs="Times New Roman"/>
          <w:color w:val="auto"/>
          <w:sz w:val="22"/>
          <w:szCs w:val="24"/>
          <w:lang w:val="en-GB" w:eastAsia="en-US"/>
        </w:rPr>
        <w:lastRenderedPageBreak/>
        <w:t>mo</w:t>
      </w:r>
      <w:r w:rsidR="005659FD">
        <w:rPr>
          <w:rFonts w:ascii="Arial" w:eastAsia="Times New Roman" w:hAnsi="Arial" w:cs="Times New Roman"/>
          <w:color w:val="auto"/>
          <w:sz w:val="22"/>
          <w:szCs w:val="24"/>
          <w:lang w:val="en-GB" w:eastAsia="en-US"/>
        </w:rPr>
        <w:t>s</w:t>
      </w:r>
      <w:r w:rsidR="003644B9" w:rsidRPr="00877994">
        <w:rPr>
          <w:rFonts w:ascii="Arial" w:eastAsia="Times New Roman" w:hAnsi="Arial" w:cs="Times New Roman"/>
          <w:color w:val="auto"/>
          <w:sz w:val="22"/>
          <w:szCs w:val="24"/>
          <w:lang w:val="en-GB" w:eastAsia="en-US"/>
        </w:rPr>
        <w:t>t educational systems have typically placed emphasis on quality con</w:t>
      </w:r>
      <w:r>
        <w:rPr>
          <w:rFonts w:ascii="Arial" w:eastAsia="Times New Roman" w:hAnsi="Arial" w:cs="Times New Roman"/>
          <w:color w:val="auto"/>
          <w:sz w:val="22"/>
          <w:szCs w:val="24"/>
          <w:lang w:val="en-GB" w:eastAsia="en-US"/>
        </w:rPr>
        <w:t>trol of their output (Cuttance,</w:t>
      </w:r>
      <w:r w:rsidR="003644B9" w:rsidRPr="00877994">
        <w:rPr>
          <w:rFonts w:ascii="Arial" w:eastAsia="Times New Roman" w:hAnsi="Arial" w:cs="Times New Roman"/>
          <w:color w:val="auto"/>
          <w:sz w:val="22"/>
          <w:szCs w:val="24"/>
          <w:lang w:val="en-GB" w:eastAsia="en-US"/>
        </w:rPr>
        <w:t xml:space="preserve">1997). This commonly takes the form of inspection or external examining and monitoring processes. For educational standards to be effective therefore, it can be argued that both quality components are important and that any model that aims to maintain educational standards should encompass both. </w:t>
      </w:r>
    </w:p>
    <w:p w14:paraId="54A59F48"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70DC7A53" w14:textId="29C071EB"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The model adopted here places emphasis on quality assurance for the individual courses and their working with the MO. In addition, quality control is central to the </w:t>
      </w:r>
      <w:r w:rsidR="005659FD">
        <w:rPr>
          <w:rFonts w:ascii="Arial" w:eastAsia="Times New Roman" w:hAnsi="Arial" w:cs="Times New Roman"/>
          <w:color w:val="auto"/>
          <w:sz w:val="22"/>
          <w:szCs w:val="24"/>
          <w:lang w:val="en-GB" w:eastAsia="en-US"/>
        </w:rPr>
        <w:t>MO’s</w:t>
      </w:r>
      <w:r w:rsidRPr="00877994">
        <w:rPr>
          <w:rFonts w:ascii="Arial" w:eastAsia="Times New Roman" w:hAnsi="Arial" w:cs="Times New Roman"/>
          <w:color w:val="auto"/>
          <w:sz w:val="22"/>
          <w:szCs w:val="24"/>
          <w:lang w:val="en-GB" w:eastAsia="en-US"/>
        </w:rPr>
        <w:t xml:space="preserve"> monitoring of standards, and this international monitoring by the SC of IFOMPT.</w:t>
      </w:r>
    </w:p>
    <w:p w14:paraId="554DB4F1" w14:textId="77777777" w:rsidR="003644B9" w:rsidRPr="00877994" w:rsidRDefault="003644B9" w:rsidP="003644B9">
      <w:pPr>
        <w:tabs>
          <w:tab w:val="left" w:pos="360"/>
        </w:tabs>
        <w:spacing w:after="0" w:line="240" w:lineRule="auto"/>
        <w:rPr>
          <w:rFonts w:ascii="Arial" w:eastAsia="Times New Roman" w:hAnsi="Arial" w:cs="Times New Roman"/>
          <w:color w:val="auto"/>
          <w:sz w:val="22"/>
          <w:szCs w:val="24"/>
          <w:lang w:val="en-GB" w:eastAsia="en-US"/>
        </w:rPr>
      </w:pPr>
    </w:p>
    <w:p w14:paraId="212365E2"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672E0B15" w14:textId="77777777" w:rsidR="003644B9" w:rsidRPr="00877994" w:rsidRDefault="003644B9" w:rsidP="003644B9">
      <w:pPr>
        <w:keepNext/>
        <w:spacing w:after="0" w:line="240" w:lineRule="auto"/>
        <w:outlineLvl w:val="0"/>
        <w:rPr>
          <w:rFonts w:ascii="Arial" w:eastAsia="Times New Roman" w:hAnsi="Arial" w:cs="Arial"/>
          <w:bCs/>
          <w:color w:val="auto"/>
          <w:kern w:val="32"/>
          <w:sz w:val="22"/>
          <w:szCs w:val="32"/>
          <w:lang w:val="en-GB" w:eastAsia="en-US"/>
        </w:rPr>
      </w:pPr>
      <w:r w:rsidRPr="00877994">
        <w:rPr>
          <w:rFonts w:ascii="Arial" w:eastAsia="Times New Roman" w:hAnsi="Arial" w:cs="Arial"/>
          <w:bCs/>
          <w:color w:val="auto"/>
          <w:kern w:val="32"/>
          <w:sz w:val="22"/>
          <w:szCs w:val="32"/>
          <w:lang w:val="en-GB" w:eastAsia="en-US"/>
        </w:rPr>
        <w:t>International monitoring of existing member organisations</w:t>
      </w:r>
    </w:p>
    <w:p w14:paraId="6C6C00F0"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066CEF00" w14:textId="28882863"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This document forms part of the Standards Document, so that new members will have a built</w:t>
      </w:r>
      <w:r w:rsidR="00E0165E">
        <w:rPr>
          <w:rFonts w:ascii="Arial" w:eastAsia="Times New Roman" w:hAnsi="Arial" w:cs="Times New Roman"/>
          <w:color w:val="auto"/>
          <w:sz w:val="22"/>
          <w:szCs w:val="24"/>
          <w:lang w:val="en-GB" w:eastAsia="en-US"/>
        </w:rPr>
        <w:t>-</w:t>
      </w:r>
      <w:r w:rsidRPr="00877994">
        <w:rPr>
          <w:rFonts w:ascii="Arial" w:eastAsia="Times New Roman" w:hAnsi="Arial" w:cs="Times New Roman"/>
          <w:color w:val="auto"/>
          <w:sz w:val="22"/>
          <w:szCs w:val="24"/>
          <w:lang w:val="en-GB" w:eastAsia="en-US"/>
        </w:rPr>
        <w:t xml:space="preserve">in system for monitoring their educational </w:t>
      </w:r>
      <w:r w:rsidR="00937A97" w:rsidRPr="00877994">
        <w:rPr>
          <w:rFonts w:ascii="Arial" w:eastAsia="Times New Roman" w:hAnsi="Arial" w:cs="Times New Roman"/>
          <w:color w:val="auto"/>
          <w:sz w:val="22"/>
          <w:szCs w:val="24"/>
          <w:lang w:val="en-GB" w:eastAsia="en-US"/>
        </w:rPr>
        <w:t>programme</w:t>
      </w:r>
      <w:r w:rsidRPr="00877994">
        <w:rPr>
          <w:rFonts w:ascii="Arial" w:eastAsia="Times New Roman" w:hAnsi="Arial" w:cs="Times New Roman"/>
          <w:color w:val="auto"/>
          <w:sz w:val="22"/>
          <w:szCs w:val="24"/>
          <w:lang w:val="en-GB" w:eastAsia="en-US"/>
        </w:rPr>
        <w:t>. This is a quality control mechanism that will evaluate outcomes and progress. In addition</w:t>
      </w:r>
      <w:r w:rsidR="00E0165E">
        <w:rPr>
          <w:rFonts w:ascii="Arial" w:eastAsia="Times New Roman" w:hAnsi="Arial" w:cs="Times New Roman"/>
          <w:color w:val="auto"/>
          <w:sz w:val="22"/>
          <w:szCs w:val="24"/>
          <w:lang w:val="en-GB" w:eastAsia="en-US"/>
        </w:rPr>
        <w:t>,</w:t>
      </w:r>
      <w:r w:rsidRPr="00877994">
        <w:rPr>
          <w:rFonts w:ascii="Arial" w:eastAsia="Times New Roman" w:hAnsi="Arial" w:cs="Times New Roman"/>
          <w:color w:val="auto"/>
          <w:sz w:val="22"/>
          <w:szCs w:val="24"/>
          <w:lang w:val="en-GB" w:eastAsia="en-US"/>
        </w:rPr>
        <w:t xml:space="preserve"> it will take the </w:t>
      </w:r>
      <w:r w:rsidR="005659FD">
        <w:rPr>
          <w:rFonts w:ascii="Arial" w:eastAsia="Times New Roman" w:hAnsi="Arial" w:cs="Times New Roman"/>
          <w:color w:val="auto"/>
          <w:sz w:val="22"/>
          <w:szCs w:val="24"/>
          <w:lang w:val="en-GB" w:eastAsia="en-US"/>
        </w:rPr>
        <w:t>MO’s</w:t>
      </w:r>
      <w:r w:rsidRPr="00877994">
        <w:rPr>
          <w:rFonts w:ascii="Arial" w:eastAsia="Times New Roman" w:hAnsi="Arial" w:cs="Times New Roman"/>
          <w:color w:val="auto"/>
          <w:sz w:val="22"/>
          <w:szCs w:val="24"/>
          <w:lang w:val="en-GB" w:eastAsia="en-US"/>
        </w:rPr>
        <w:t xml:space="preserve"> through a development process. Each MO will demonstrate achievement of the following processes through its mechanisms of quality control.</w:t>
      </w:r>
    </w:p>
    <w:p w14:paraId="1C199790"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1CD82A82"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Process of monitoring for an existing MO:</w:t>
      </w:r>
    </w:p>
    <w:p w14:paraId="2BE383BC"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52419A37" w14:textId="77777777" w:rsidR="003644B9" w:rsidRPr="00877994" w:rsidRDefault="003644B9" w:rsidP="005C4E10">
      <w:pPr>
        <w:numPr>
          <w:ilvl w:val="0"/>
          <w:numId w:val="44"/>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Evaluation of an educational </w:t>
      </w:r>
      <w:r w:rsidR="00937A97" w:rsidRPr="00877994">
        <w:rPr>
          <w:rFonts w:ascii="Arial" w:eastAsia="Times New Roman" w:hAnsi="Arial" w:cs="Times New Roman"/>
          <w:color w:val="auto"/>
          <w:sz w:val="22"/>
          <w:szCs w:val="24"/>
          <w:lang w:val="en-GB" w:eastAsia="en-US"/>
        </w:rPr>
        <w:t>programme</w:t>
      </w:r>
      <w:r w:rsidRPr="00877994">
        <w:rPr>
          <w:rFonts w:ascii="Arial" w:eastAsia="Times New Roman" w:hAnsi="Arial" w:cs="Times New Roman"/>
          <w:color w:val="auto"/>
          <w:sz w:val="22"/>
          <w:szCs w:val="24"/>
          <w:lang w:val="en-GB" w:eastAsia="en-US"/>
        </w:rPr>
        <w:t xml:space="preserve"> may take many different forms, ranging from verbal to more extensive written reports. There are guidelines regarding good practice in relation to </w:t>
      </w:r>
      <w:r w:rsidR="00937A97" w:rsidRPr="00877994">
        <w:rPr>
          <w:rFonts w:ascii="Arial" w:eastAsia="Times New Roman" w:hAnsi="Arial" w:cs="Times New Roman"/>
          <w:color w:val="auto"/>
          <w:sz w:val="22"/>
          <w:szCs w:val="24"/>
          <w:lang w:val="en-GB" w:eastAsia="en-US"/>
        </w:rPr>
        <w:t>programme</w:t>
      </w:r>
      <w:r w:rsidRPr="00877994">
        <w:rPr>
          <w:rFonts w:ascii="Arial" w:eastAsia="Times New Roman" w:hAnsi="Arial" w:cs="Times New Roman"/>
          <w:color w:val="auto"/>
          <w:sz w:val="22"/>
          <w:szCs w:val="24"/>
          <w:lang w:val="en-GB" w:eastAsia="en-US"/>
        </w:rPr>
        <w:t xml:space="preserve"> structure and development (Appendix A). Each educational </w:t>
      </w:r>
      <w:r w:rsidR="00937A97" w:rsidRPr="00877994">
        <w:rPr>
          <w:rFonts w:ascii="Arial" w:eastAsia="Times New Roman" w:hAnsi="Arial" w:cs="Times New Roman"/>
          <w:color w:val="auto"/>
          <w:sz w:val="22"/>
          <w:szCs w:val="24"/>
          <w:lang w:val="en-GB" w:eastAsia="en-US"/>
        </w:rPr>
        <w:t>programme</w:t>
      </w:r>
      <w:r w:rsidRPr="00877994">
        <w:rPr>
          <w:rFonts w:ascii="Arial" w:eastAsia="Times New Roman" w:hAnsi="Arial" w:cs="Times New Roman"/>
          <w:color w:val="auto"/>
          <w:sz w:val="22"/>
          <w:szCs w:val="24"/>
          <w:lang w:val="en-GB" w:eastAsia="en-US"/>
        </w:rPr>
        <w:t xml:space="preserve"> of an MO will demonstrate its processes of evaluation to the satisfaction of the MO.</w:t>
      </w:r>
    </w:p>
    <w:p w14:paraId="39C5FE6E" w14:textId="77777777" w:rsidR="003644B9" w:rsidRPr="00877994" w:rsidRDefault="003644B9" w:rsidP="003644B9">
      <w:pPr>
        <w:spacing w:after="0" w:line="240" w:lineRule="auto"/>
        <w:ind w:left="360"/>
        <w:rPr>
          <w:rFonts w:ascii="Arial" w:eastAsia="Times New Roman" w:hAnsi="Arial" w:cs="Times New Roman"/>
          <w:color w:val="auto"/>
          <w:sz w:val="22"/>
          <w:szCs w:val="24"/>
          <w:lang w:val="en-GB" w:eastAsia="en-US"/>
        </w:rPr>
      </w:pPr>
    </w:p>
    <w:p w14:paraId="7BBEA29D" w14:textId="1A0F80F6" w:rsidR="003644B9" w:rsidRPr="00877994" w:rsidRDefault="003644B9" w:rsidP="005C4E10">
      <w:pPr>
        <w:numPr>
          <w:ilvl w:val="0"/>
          <w:numId w:val="44"/>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An External Assessor will be appointed to each educational </w:t>
      </w:r>
      <w:r w:rsidR="00937A97" w:rsidRPr="00877994">
        <w:rPr>
          <w:rFonts w:ascii="Arial" w:eastAsia="Times New Roman" w:hAnsi="Arial" w:cs="Times New Roman"/>
          <w:color w:val="auto"/>
          <w:sz w:val="22"/>
          <w:szCs w:val="24"/>
          <w:lang w:val="en-GB" w:eastAsia="en-US"/>
        </w:rPr>
        <w:t>programme</w:t>
      </w:r>
      <w:r w:rsidRPr="00877994">
        <w:rPr>
          <w:rFonts w:ascii="Arial" w:eastAsia="Times New Roman" w:hAnsi="Arial" w:cs="Times New Roman"/>
          <w:color w:val="auto"/>
          <w:sz w:val="22"/>
          <w:szCs w:val="24"/>
          <w:lang w:val="en-GB" w:eastAsia="en-US"/>
        </w:rPr>
        <w:t xml:space="preserve">, who will work to the specifications of the guidelines, to look at the quality of the ongoing educational </w:t>
      </w:r>
      <w:r w:rsidR="00937A97" w:rsidRPr="00877994">
        <w:rPr>
          <w:rFonts w:ascii="Arial" w:eastAsia="Times New Roman" w:hAnsi="Arial" w:cs="Times New Roman"/>
          <w:color w:val="auto"/>
          <w:sz w:val="22"/>
          <w:szCs w:val="24"/>
          <w:lang w:val="en-GB" w:eastAsia="en-US"/>
        </w:rPr>
        <w:t>programme</w:t>
      </w:r>
      <w:r w:rsidRPr="00877994">
        <w:rPr>
          <w:rFonts w:ascii="Arial" w:eastAsia="Times New Roman" w:hAnsi="Arial" w:cs="Times New Roman"/>
          <w:color w:val="auto"/>
          <w:sz w:val="22"/>
          <w:szCs w:val="24"/>
          <w:lang w:val="en-GB" w:eastAsia="en-US"/>
        </w:rPr>
        <w:t xml:space="preserve"> and the processes of </w:t>
      </w:r>
      <w:r w:rsidR="00937A97" w:rsidRPr="00877994">
        <w:rPr>
          <w:rFonts w:ascii="Arial" w:eastAsia="Times New Roman" w:hAnsi="Arial" w:cs="Times New Roman"/>
          <w:color w:val="auto"/>
          <w:sz w:val="22"/>
          <w:szCs w:val="24"/>
          <w:lang w:val="en-GB" w:eastAsia="en-US"/>
        </w:rPr>
        <w:t>programme</w:t>
      </w:r>
      <w:r w:rsidRPr="00877994">
        <w:rPr>
          <w:rFonts w:ascii="Arial" w:eastAsia="Times New Roman" w:hAnsi="Arial" w:cs="Times New Roman"/>
          <w:color w:val="auto"/>
          <w:sz w:val="22"/>
          <w:szCs w:val="24"/>
          <w:lang w:val="en-GB" w:eastAsia="en-US"/>
        </w:rPr>
        <w:t xml:space="preserve"> evaluation that are already taking place. See guidelines for the criteria for External Assessors (Appendix B). The External Assessor must be independent of the course, to enable them to fulfil their role (Appendix C) e.g. Ann Moore who is based at the University of Brighton, is the External Assessor for the University of Birmingham educational </w:t>
      </w:r>
      <w:r w:rsidR="00937A97" w:rsidRPr="00877994">
        <w:rPr>
          <w:rFonts w:ascii="Arial" w:eastAsia="Times New Roman" w:hAnsi="Arial" w:cs="Times New Roman"/>
          <w:color w:val="auto"/>
          <w:sz w:val="22"/>
          <w:szCs w:val="24"/>
          <w:lang w:val="en-GB" w:eastAsia="en-US"/>
        </w:rPr>
        <w:t>programme</w:t>
      </w:r>
      <w:r w:rsidRPr="00877994">
        <w:rPr>
          <w:rFonts w:ascii="Arial" w:eastAsia="Times New Roman" w:hAnsi="Arial" w:cs="Times New Roman"/>
          <w:color w:val="auto"/>
          <w:sz w:val="22"/>
          <w:szCs w:val="24"/>
          <w:lang w:val="en-GB" w:eastAsia="en-US"/>
        </w:rPr>
        <w:t xml:space="preserve"> in the UK (2004/5). The name and CV of the appointed External Assessor should be forwarded to the MO at the time of appointment to the </w:t>
      </w:r>
      <w:r w:rsidR="00937A97" w:rsidRPr="00877994">
        <w:rPr>
          <w:rFonts w:ascii="Arial" w:eastAsia="Times New Roman" w:hAnsi="Arial" w:cs="Times New Roman"/>
          <w:color w:val="auto"/>
          <w:sz w:val="22"/>
          <w:szCs w:val="24"/>
          <w:lang w:val="en-GB" w:eastAsia="en-US"/>
        </w:rPr>
        <w:t>programme</w:t>
      </w:r>
      <w:r w:rsidRPr="00877994">
        <w:rPr>
          <w:rFonts w:ascii="Arial" w:eastAsia="Times New Roman" w:hAnsi="Arial" w:cs="Times New Roman"/>
          <w:color w:val="auto"/>
          <w:sz w:val="22"/>
          <w:szCs w:val="24"/>
          <w:lang w:val="en-GB" w:eastAsia="en-US"/>
        </w:rPr>
        <w:t xml:space="preserve">, for the </w:t>
      </w:r>
      <w:r w:rsidR="005659FD">
        <w:rPr>
          <w:rFonts w:ascii="Arial" w:eastAsia="Times New Roman" w:hAnsi="Arial" w:cs="Times New Roman"/>
          <w:color w:val="auto"/>
          <w:sz w:val="22"/>
          <w:szCs w:val="24"/>
          <w:lang w:val="en-GB" w:eastAsia="en-US"/>
        </w:rPr>
        <w:t>MO’s</w:t>
      </w:r>
      <w:r w:rsidRPr="00877994">
        <w:rPr>
          <w:rFonts w:ascii="Arial" w:eastAsia="Times New Roman" w:hAnsi="Arial" w:cs="Times New Roman"/>
          <w:color w:val="auto"/>
          <w:sz w:val="22"/>
          <w:szCs w:val="24"/>
          <w:lang w:val="en-GB" w:eastAsia="en-US"/>
        </w:rPr>
        <w:t xml:space="preserve"> endorsement of the quality and the impartiality of the appointed Assessor. </w:t>
      </w:r>
    </w:p>
    <w:p w14:paraId="5B716D60" w14:textId="77777777" w:rsidR="003644B9" w:rsidRPr="00877994" w:rsidRDefault="003644B9" w:rsidP="003644B9">
      <w:pPr>
        <w:spacing w:after="0" w:line="240" w:lineRule="auto"/>
        <w:ind w:left="1080"/>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The External Assessor has access to all material for example, </w:t>
      </w:r>
      <w:r w:rsidR="00937A97" w:rsidRPr="00877994">
        <w:rPr>
          <w:rFonts w:ascii="Arial" w:eastAsia="Times New Roman" w:hAnsi="Arial" w:cs="Times New Roman"/>
          <w:color w:val="auto"/>
          <w:sz w:val="22"/>
          <w:szCs w:val="24"/>
          <w:lang w:val="en-GB" w:eastAsia="en-US"/>
        </w:rPr>
        <w:t>programme</w:t>
      </w:r>
      <w:r w:rsidRPr="00877994">
        <w:rPr>
          <w:rFonts w:ascii="Arial" w:eastAsia="Times New Roman" w:hAnsi="Arial" w:cs="Times New Roman"/>
          <w:color w:val="auto"/>
          <w:sz w:val="22"/>
          <w:szCs w:val="24"/>
          <w:lang w:val="en-GB" w:eastAsia="en-US"/>
        </w:rPr>
        <w:t xml:space="preserve"> documentation and student assessment, and specifically will observe the clinical assessment and sample the students’ written assessments. This ensures quality but also continuous development of the educational </w:t>
      </w:r>
      <w:r w:rsidR="00937A97" w:rsidRPr="00877994">
        <w:rPr>
          <w:rFonts w:ascii="Arial" w:eastAsia="Times New Roman" w:hAnsi="Arial" w:cs="Times New Roman"/>
          <w:color w:val="auto"/>
          <w:sz w:val="22"/>
          <w:szCs w:val="24"/>
          <w:lang w:val="en-GB" w:eastAsia="en-US"/>
        </w:rPr>
        <w:t>programme</w:t>
      </w:r>
      <w:r w:rsidRPr="00877994">
        <w:rPr>
          <w:rFonts w:ascii="Arial" w:eastAsia="Times New Roman" w:hAnsi="Arial" w:cs="Times New Roman"/>
          <w:color w:val="auto"/>
          <w:sz w:val="22"/>
          <w:szCs w:val="24"/>
          <w:lang w:val="en-GB" w:eastAsia="en-US"/>
        </w:rPr>
        <w:t xml:space="preserve">. The External Assessor writes a report every 3 years as a minimum to the MO (Appendix D), indicating whether the educational </w:t>
      </w:r>
      <w:r w:rsidR="00937A97" w:rsidRPr="00877994">
        <w:rPr>
          <w:rFonts w:ascii="Arial" w:eastAsia="Times New Roman" w:hAnsi="Arial" w:cs="Times New Roman"/>
          <w:color w:val="auto"/>
          <w:sz w:val="22"/>
          <w:szCs w:val="24"/>
          <w:lang w:val="en-GB" w:eastAsia="en-US"/>
        </w:rPr>
        <w:t>programme</w:t>
      </w:r>
      <w:r w:rsidRPr="00877994">
        <w:rPr>
          <w:rFonts w:ascii="Arial" w:eastAsia="Times New Roman" w:hAnsi="Arial" w:cs="Times New Roman"/>
          <w:color w:val="auto"/>
          <w:sz w:val="22"/>
          <w:szCs w:val="24"/>
          <w:lang w:val="en-GB" w:eastAsia="en-US"/>
        </w:rPr>
        <w:t xml:space="preserve"> is achieving its aims (and therefore the IFOMPT standards).</w:t>
      </w:r>
    </w:p>
    <w:p w14:paraId="297DDDF5"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5CB8D0ED" w14:textId="59AF845B" w:rsidR="003644B9" w:rsidRPr="00877994" w:rsidRDefault="003644B9" w:rsidP="005C4E10">
      <w:pPr>
        <w:numPr>
          <w:ilvl w:val="0"/>
          <w:numId w:val="44"/>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The External Assessor’s report goes to the MO for consideration. This is to ensure that the educational </w:t>
      </w:r>
      <w:r w:rsidR="00937A97" w:rsidRPr="00877994">
        <w:rPr>
          <w:rFonts w:ascii="Arial" w:eastAsia="Times New Roman" w:hAnsi="Arial" w:cs="Times New Roman"/>
          <w:color w:val="auto"/>
          <w:sz w:val="22"/>
          <w:szCs w:val="24"/>
          <w:lang w:val="en-GB" w:eastAsia="en-US"/>
        </w:rPr>
        <w:t>programme</w:t>
      </w:r>
      <w:r w:rsidRPr="00877994">
        <w:rPr>
          <w:rFonts w:ascii="Arial" w:eastAsia="Times New Roman" w:hAnsi="Arial" w:cs="Times New Roman"/>
          <w:color w:val="auto"/>
          <w:sz w:val="22"/>
          <w:szCs w:val="24"/>
          <w:lang w:val="en-GB" w:eastAsia="en-US"/>
        </w:rPr>
        <w:t xml:space="preserve"> is of a standard to lead to membership to that MO. By implication, the educational </w:t>
      </w:r>
      <w:r w:rsidR="00937A97" w:rsidRPr="00877994">
        <w:rPr>
          <w:rFonts w:ascii="Arial" w:eastAsia="Times New Roman" w:hAnsi="Arial" w:cs="Times New Roman"/>
          <w:color w:val="auto"/>
          <w:sz w:val="22"/>
          <w:szCs w:val="24"/>
          <w:lang w:val="en-GB" w:eastAsia="en-US"/>
        </w:rPr>
        <w:t>programme</w:t>
      </w:r>
      <w:r w:rsidRPr="00877994">
        <w:rPr>
          <w:rFonts w:ascii="Arial" w:eastAsia="Times New Roman" w:hAnsi="Arial" w:cs="Times New Roman"/>
          <w:color w:val="auto"/>
          <w:sz w:val="22"/>
          <w:szCs w:val="24"/>
          <w:lang w:val="en-GB" w:eastAsia="en-US"/>
        </w:rPr>
        <w:t xml:space="preserve"> will therefore meet IFOMPT standards. The EA therefore monitors </w:t>
      </w:r>
      <w:r w:rsidR="00937A97" w:rsidRPr="00877994">
        <w:rPr>
          <w:rFonts w:ascii="Arial" w:eastAsia="Times New Roman" w:hAnsi="Arial" w:cs="Times New Roman"/>
          <w:color w:val="auto"/>
          <w:sz w:val="22"/>
          <w:szCs w:val="24"/>
          <w:lang w:val="en-GB" w:eastAsia="en-US"/>
        </w:rPr>
        <w:t>programmes</w:t>
      </w:r>
      <w:r w:rsidR="00E0165E">
        <w:rPr>
          <w:rFonts w:ascii="Arial" w:eastAsia="Times New Roman" w:hAnsi="Arial" w:cs="Times New Roman"/>
          <w:color w:val="auto"/>
          <w:sz w:val="22"/>
          <w:szCs w:val="24"/>
          <w:lang w:val="en-GB" w:eastAsia="en-US"/>
        </w:rPr>
        <w:t xml:space="preserve"> for the MO on a 3-</w:t>
      </w:r>
      <w:r w:rsidRPr="00877994">
        <w:rPr>
          <w:rFonts w:ascii="Arial" w:eastAsia="Times New Roman" w:hAnsi="Arial" w:cs="Times New Roman"/>
          <w:color w:val="auto"/>
          <w:sz w:val="22"/>
          <w:szCs w:val="24"/>
          <w:lang w:val="en-GB" w:eastAsia="en-US"/>
        </w:rPr>
        <w:t>yearly basis as a minimum.</w:t>
      </w:r>
    </w:p>
    <w:p w14:paraId="3933F488"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1938D67B" w14:textId="1E3446EB" w:rsidR="003644B9" w:rsidRPr="00877994" w:rsidRDefault="003644B9" w:rsidP="005C4E10">
      <w:pPr>
        <w:numPr>
          <w:ilvl w:val="0"/>
          <w:numId w:val="44"/>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lastRenderedPageBreak/>
        <w:t>The IFOMPT SC will receive the reports from the External Assessors and the minutes of the meetings at which the reports were considered by the MO, on a six</w:t>
      </w:r>
      <w:r w:rsidR="00E0165E">
        <w:rPr>
          <w:rFonts w:ascii="Arial" w:eastAsia="Times New Roman" w:hAnsi="Arial" w:cs="Times New Roman"/>
          <w:color w:val="auto"/>
          <w:sz w:val="22"/>
          <w:szCs w:val="24"/>
          <w:lang w:val="en-GB" w:eastAsia="en-US"/>
        </w:rPr>
        <w:t>-</w:t>
      </w:r>
      <w:r w:rsidRPr="00877994">
        <w:rPr>
          <w:rFonts w:ascii="Arial" w:eastAsia="Times New Roman" w:hAnsi="Arial" w:cs="Times New Roman"/>
          <w:color w:val="auto"/>
          <w:sz w:val="22"/>
          <w:szCs w:val="24"/>
          <w:lang w:val="en-GB" w:eastAsia="en-US"/>
        </w:rPr>
        <w:t>yearly basis. The SC will consider the reports and report to the IFOMPT Executive. The SC therefore monitors</w:t>
      </w:r>
      <w:r w:rsidR="00E0165E">
        <w:rPr>
          <w:rFonts w:ascii="Arial" w:eastAsia="Times New Roman" w:hAnsi="Arial" w:cs="Times New Roman"/>
          <w:color w:val="auto"/>
          <w:sz w:val="22"/>
          <w:szCs w:val="24"/>
          <w:lang w:val="en-GB" w:eastAsia="en-US"/>
        </w:rPr>
        <w:t xml:space="preserve"> the working of the MO on a six-</w:t>
      </w:r>
      <w:r w:rsidRPr="00877994">
        <w:rPr>
          <w:rFonts w:ascii="Arial" w:eastAsia="Times New Roman" w:hAnsi="Arial" w:cs="Times New Roman"/>
          <w:color w:val="auto"/>
          <w:sz w:val="22"/>
          <w:szCs w:val="24"/>
          <w:lang w:val="en-GB" w:eastAsia="en-US"/>
        </w:rPr>
        <w:t>yearly basis.</w:t>
      </w:r>
    </w:p>
    <w:p w14:paraId="3488F4B1" w14:textId="77777777" w:rsidR="003644B9" w:rsidRPr="00877994" w:rsidRDefault="003644B9" w:rsidP="003644B9">
      <w:pPr>
        <w:spacing w:after="0" w:line="240" w:lineRule="auto"/>
        <w:ind w:left="360"/>
        <w:rPr>
          <w:rFonts w:ascii="Arial" w:eastAsia="Times New Roman" w:hAnsi="Arial" w:cs="Times New Roman"/>
          <w:color w:val="auto"/>
          <w:sz w:val="22"/>
          <w:szCs w:val="24"/>
          <w:lang w:val="en-GB" w:eastAsia="en-US"/>
        </w:rPr>
      </w:pPr>
    </w:p>
    <w:p w14:paraId="051FF323" w14:textId="77777777" w:rsidR="003644B9" w:rsidRPr="00877994" w:rsidRDefault="003644B9" w:rsidP="005C4E10">
      <w:pPr>
        <w:numPr>
          <w:ilvl w:val="0"/>
          <w:numId w:val="44"/>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Any submission of a new educational </w:t>
      </w:r>
      <w:r w:rsidR="00937A97" w:rsidRPr="00877994">
        <w:rPr>
          <w:rFonts w:ascii="Arial" w:eastAsia="Times New Roman" w:hAnsi="Arial" w:cs="Times New Roman"/>
          <w:color w:val="auto"/>
          <w:sz w:val="22"/>
          <w:szCs w:val="24"/>
          <w:lang w:val="en-GB" w:eastAsia="en-US"/>
        </w:rPr>
        <w:t>programme</w:t>
      </w:r>
      <w:r w:rsidRPr="00877994">
        <w:rPr>
          <w:rFonts w:ascii="Arial" w:eastAsia="Times New Roman" w:hAnsi="Arial" w:cs="Times New Roman"/>
          <w:color w:val="auto"/>
          <w:sz w:val="22"/>
          <w:szCs w:val="24"/>
          <w:lang w:val="en-GB" w:eastAsia="en-US"/>
        </w:rPr>
        <w:t xml:space="preserve"> within the country of an existing MO, would need to be submitted to the MO for scrutiny and will then go through the process described in points 1-4 on an annual basis. Guidelines for the evaluation of new </w:t>
      </w:r>
      <w:r w:rsidR="00937A97" w:rsidRPr="00877994">
        <w:rPr>
          <w:rFonts w:ascii="Arial" w:eastAsia="Times New Roman" w:hAnsi="Arial" w:cs="Times New Roman"/>
          <w:color w:val="auto"/>
          <w:sz w:val="22"/>
          <w:szCs w:val="24"/>
          <w:lang w:val="en-GB" w:eastAsia="en-US"/>
        </w:rPr>
        <w:t>programmes</w:t>
      </w:r>
      <w:r w:rsidRPr="00877994">
        <w:rPr>
          <w:rFonts w:ascii="Arial" w:eastAsia="Times New Roman" w:hAnsi="Arial" w:cs="Times New Roman"/>
          <w:color w:val="auto"/>
          <w:sz w:val="22"/>
          <w:szCs w:val="24"/>
          <w:lang w:val="en-GB" w:eastAsia="en-US"/>
        </w:rPr>
        <w:t xml:space="preserve"> are provided (Appendix E).</w:t>
      </w:r>
    </w:p>
    <w:p w14:paraId="35BF281C"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01727BF7" w14:textId="77777777" w:rsidR="003644B9" w:rsidRPr="00877994" w:rsidRDefault="003644B9" w:rsidP="003644B9">
      <w:pPr>
        <w:spacing w:after="0" w:line="240" w:lineRule="auto"/>
        <w:ind w:left="360"/>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Cost of the process of monitoring:</w:t>
      </w:r>
    </w:p>
    <w:p w14:paraId="200A5247"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47033354" w14:textId="77777777" w:rsidR="003644B9" w:rsidRPr="00877994" w:rsidRDefault="003644B9" w:rsidP="003644B9">
      <w:pPr>
        <w:spacing w:after="0" w:line="240" w:lineRule="auto"/>
        <w:ind w:left="1080"/>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The costing of this process will be dependent on travel costs. In the UK, for example, there is a flat fee for the year’s activity, which is ~£250.00 for an External Assessor. The payment is made on the submission of the written report. Any incurred travel costs will be in addition to the flat fee. </w:t>
      </w:r>
    </w:p>
    <w:p w14:paraId="60D4F212" w14:textId="15B976C1" w:rsidR="003644B9" w:rsidRPr="00877994" w:rsidRDefault="003644B9" w:rsidP="003644B9">
      <w:pPr>
        <w:spacing w:after="0" w:line="240" w:lineRule="auto"/>
        <w:ind w:left="1080"/>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The advantage of having an external person is that in the report there will inevitably be suggestions of development. If it is not possible to appoint an External Assessor from the </w:t>
      </w:r>
      <w:r w:rsidR="005659FD">
        <w:rPr>
          <w:rFonts w:ascii="Arial" w:eastAsia="Times New Roman" w:hAnsi="Arial" w:cs="Times New Roman"/>
          <w:color w:val="auto"/>
          <w:sz w:val="22"/>
          <w:szCs w:val="24"/>
          <w:lang w:val="en-GB" w:eastAsia="en-US"/>
        </w:rPr>
        <w:t>MO’s</w:t>
      </w:r>
      <w:r w:rsidRPr="00877994">
        <w:rPr>
          <w:rFonts w:ascii="Arial" w:eastAsia="Times New Roman" w:hAnsi="Arial" w:cs="Times New Roman"/>
          <w:color w:val="auto"/>
          <w:sz w:val="22"/>
          <w:szCs w:val="24"/>
          <w:lang w:val="en-GB" w:eastAsia="en-US"/>
        </w:rPr>
        <w:t xml:space="preserve"> own country, then it is possible to seek an Assessor from a different country. Bringing someone in from another MO country may further benefit any development. The overall cost should not be prohibitive to the process, and will be an investment for the MO.   The IFOMPT resource centre has a list of names from </w:t>
      </w:r>
      <w:r w:rsidR="005659FD">
        <w:rPr>
          <w:rFonts w:ascii="Arial" w:eastAsia="Times New Roman" w:hAnsi="Arial" w:cs="Times New Roman"/>
          <w:color w:val="auto"/>
          <w:sz w:val="22"/>
          <w:szCs w:val="24"/>
          <w:lang w:val="en-GB" w:eastAsia="en-US"/>
        </w:rPr>
        <w:t>MO’s</w:t>
      </w:r>
      <w:r w:rsidRPr="00877994">
        <w:rPr>
          <w:rFonts w:ascii="Arial" w:eastAsia="Times New Roman" w:hAnsi="Arial" w:cs="Times New Roman"/>
          <w:color w:val="auto"/>
          <w:sz w:val="22"/>
          <w:szCs w:val="24"/>
          <w:lang w:val="en-GB" w:eastAsia="en-US"/>
        </w:rPr>
        <w:t xml:space="preserve"> of appropriate people to fulfil the role of External Assessor.</w:t>
      </w:r>
    </w:p>
    <w:p w14:paraId="645788E2"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0D2B38F8" w14:textId="77777777" w:rsidR="003644B9" w:rsidRPr="00877994" w:rsidRDefault="003644B9" w:rsidP="003644B9">
      <w:pPr>
        <w:spacing w:after="12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International monitoring for incoming manual therapy groups.</w:t>
      </w:r>
    </w:p>
    <w:p w14:paraId="4E354707"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6CF2B593"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The above process will need to be established in the developing stages of new Manual Therapy groups and educational </w:t>
      </w:r>
      <w:r w:rsidR="00937A97" w:rsidRPr="00877994">
        <w:rPr>
          <w:rFonts w:ascii="Arial" w:eastAsia="Times New Roman" w:hAnsi="Arial" w:cs="Times New Roman"/>
          <w:color w:val="auto"/>
          <w:sz w:val="22"/>
          <w:szCs w:val="24"/>
          <w:lang w:val="en-GB" w:eastAsia="en-US"/>
        </w:rPr>
        <w:t>programmes</w:t>
      </w:r>
      <w:r w:rsidRPr="00877994">
        <w:rPr>
          <w:rFonts w:ascii="Arial" w:eastAsia="Times New Roman" w:hAnsi="Arial" w:cs="Times New Roman"/>
          <w:color w:val="auto"/>
          <w:sz w:val="22"/>
          <w:szCs w:val="24"/>
          <w:lang w:val="en-GB" w:eastAsia="en-US"/>
        </w:rPr>
        <w:t xml:space="preserve"> as a prerequisite for membership to IFOMPT. This document will be incorporated into the present Standards Document, as an additional requirement for membership as of January 2005. </w:t>
      </w:r>
    </w:p>
    <w:p w14:paraId="362CC708"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6EDC56D8" w14:textId="77777777" w:rsidR="003644B9" w:rsidRPr="00877994" w:rsidRDefault="003644B9" w:rsidP="003644B9">
      <w:pPr>
        <w:tabs>
          <w:tab w:val="left" w:pos="360"/>
        </w:tabs>
        <w:spacing w:after="0" w:line="240" w:lineRule="auto"/>
        <w:rPr>
          <w:rFonts w:ascii="Arial" w:eastAsia="Times New Roman" w:hAnsi="Arial" w:cs="Times New Roman"/>
          <w:b/>
          <w:color w:val="auto"/>
          <w:sz w:val="28"/>
          <w:szCs w:val="24"/>
          <w:lang w:val="en-GB" w:eastAsia="en-US"/>
        </w:rPr>
        <w:sectPr w:rsidR="003644B9" w:rsidRPr="00877994">
          <w:headerReference w:type="default" r:id="rId10"/>
          <w:footerReference w:type="default" r:id="rId11"/>
          <w:pgSz w:w="11906" w:h="16838"/>
          <w:pgMar w:top="1440" w:right="1800" w:bottom="1440" w:left="1800" w:header="708" w:footer="708" w:gutter="0"/>
          <w:cols w:space="708"/>
          <w:docGrid w:linePitch="360"/>
        </w:sectPr>
      </w:pPr>
    </w:p>
    <w:p w14:paraId="15FC8D9D" w14:textId="77777777" w:rsidR="003644B9" w:rsidRPr="00877994" w:rsidRDefault="003644B9" w:rsidP="003644B9">
      <w:pPr>
        <w:keepNext/>
        <w:spacing w:before="240" w:after="60" w:line="240" w:lineRule="auto"/>
        <w:outlineLvl w:val="3"/>
        <w:rPr>
          <w:rFonts w:ascii="Calibri" w:eastAsia="Times New Roman" w:hAnsi="Calibri" w:cs="Times New Roman"/>
          <w:b/>
          <w:bCs/>
          <w:color w:val="auto"/>
          <w:sz w:val="28"/>
          <w:szCs w:val="28"/>
          <w:lang w:val="en-GB" w:eastAsia="en-US"/>
        </w:rPr>
      </w:pPr>
      <w:r w:rsidRPr="00877994">
        <w:rPr>
          <w:rFonts w:ascii="Calibri" w:eastAsia="Times New Roman" w:hAnsi="Calibri" w:cs="Times New Roman"/>
          <w:b/>
          <w:bCs/>
          <w:color w:val="auto"/>
          <w:sz w:val="28"/>
          <w:szCs w:val="28"/>
          <w:lang w:val="en-GB" w:eastAsia="en-US"/>
        </w:rPr>
        <w:lastRenderedPageBreak/>
        <w:t xml:space="preserve">Requirements from member organisations </w:t>
      </w:r>
    </w:p>
    <w:p w14:paraId="14D17E4E" w14:textId="77777777" w:rsidR="003644B9" w:rsidRPr="00877994" w:rsidRDefault="003644B9" w:rsidP="003644B9">
      <w:pPr>
        <w:tabs>
          <w:tab w:val="left" w:pos="360"/>
        </w:tabs>
        <w:spacing w:after="0" w:line="240" w:lineRule="auto"/>
        <w:rPr>
          <w:rFonts w:ascii="Arial" w:eastAsia="Times New Roman" w:hAnsi="Arial" w:cs="Times New Roman"/>
          <w:b/>
          <w:color w:val="auto"/>
          <w:sz w:val="28"/>
          <w:szCs w:val="24"/>
          <w:lang w:val="en-GB" w:eastAsia="en-US"/>
        </w:rPr>
      </w:pPr>
    </w:p>
    <w:p w14:paraId="43E727A4" w14:textId="77777777" w:rsidR="003644B9" w:rsidRPr="00877994" w:rsidRDefault="003644B9" w:rsidP="003644B9">
      <w:pPr>
        <w:keepNext/>
        <w:spacing w:after="0" w:line="240" w:lineRule="auto"/>
        <w:jc w:val="right"/>
        <w:outlineLvl w:val="1"/>
        <w:rPr>
          <w:rFonts w:ascii="Arial" w:eastAsia="Times New Roman" w:hAnsi="Arial" w:cs="Arial"/>
          <w:b/>
          <w:bCs/>
          <w:iCs/>
          <w:color w:val="auto"/>
          <w:sz w:val="24"/>
          <w:szCs w:val="28"/>
          <w:lang w:val="en-GB" w:eastAsia="en-US"/>
        </w:rPr>
      </w:pPr>
      <w:r w:rsidRPr="00877994">
        <w:rPr>
          <w:rFonts w:ascii="Arial" w:eastAsia="Times New Roman" w:hAnsi="Arial" w:cs="Arial"/>
          <w:b/>
          <w:bCs/>
          <w:iCs/>
          <w:color w:val="auto"/>
          <w:sz w:val="24"/>
          <w:szCs w:val="28"/>
          <w:lang w:val="en-GB" w:eastAsia="en-US"/>
        </w:rPr>
        <w:t>(All documentation must be submitted in English)</w:t>
      </w:r>
    </w:p>
    <w:p w14:paraId="15E885FD"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1468F25C" w14:textId="77777777" w:rsidR="003644B9" w:rsidRPr="00877994" w:rsidRDefault="003644B9" w:rsidP="003644B9">
      <w:pPr>
        <w:spacing w:after="0" w:line="240" w:lineRule="auto"/>
        <w:ind w:firstLine="360"/>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1.</w:t>
      </w:r>
      <w:r w:rsidRPr="00877994">
        <w:rPr>
          <w:rFonts w:ascii="Arial" w:eastAsia="Times New Roman" w:hAnsi="Arial" w:cs="Times New Roman"/>
          <w:color w:val="auto"/>
          <w:sz w:val="22"/>
          <w:szCs w:val="24"/>
          <w:lang w:val="en-GB" w:eastAsia="en-US"/>
        </w:rPr>
        <w:tab/>
        <w:t>Title page, to include:</w:t>
      </w:r>
      <w:r w:rsidRPr="00877994">
        <w:rPr>
          <w:rFonts w:ascii="Arial" w:eastAsia="Times New Roman" w:hAnsi="Arial" w:cs="Times New Roman"/>
          <w:color w:val="auto"/>
          <w:sz w:val="22"/>
          <w:szCs w:val="24"/>
          <w:lang w:val="en-GB" w:eastAsia="en-US"/>
        </w:rPr>
        <w:tab/>
      </w:r>
      <w:r w:rsidRPr="00877994">
        <w:rPr>
          <w:rFonts w:ascii="Arial" w:eastAsia="Times New Roman" w:hAnsi="Arial" w:cs="Times New Roman"/>
          <w:color w:val="auto"/>
          <w:sz w:val="22"/>
          <w:szCs w:val="24"/>
          <w:lang w:val="en-GB" w:eastAsia="en-US"/>
        </w:rPr>
        <w:tab/>
      </w:r>
    </w:p>
    <w:p w14:paraId="192676C9" w14:textId="77777777" w:rsidR="003644B9" w:rsidRPr="00877994" w:rsidRDefault="003644B9" w:rsidP="005C4E10">
      <w:pPr>
        <w:numPr>
          <w:ilvl w:val="0"/>
          <w:numId w:val="50"/>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Name of Member Organisation</w:t>
      </w:r>
    </w:p>
    <w:p w14:paraId="73A7BBCE" w14:textId="77777777" w:rsidR="003644B9" w:rsidRPr="00877994" w:rsidRDefault="003644B9" w:rsidP="005C4E10">
      <w:pPr>
        <w:numPr>
          <w:ilvl w:val="0"/>
          <w:numId w:val="50"/>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Contact person</w:t>
      </w:r>
    </w:p>
    <w:p w14:paraId="04DCD649" w14:textId="77777777" w:rsidR="003644B9" w:rsidRPr="00877994" w:rsidRDefault="003644B9" w:rsidP="005C4E10">
      <w:pPr>
        <w:numPr>
          <w:ilvl w:val="0"/>
          <w:numId w:val="50"/>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Role of Contact Person within Member Organisation</w:t>
      </w:r>
    </w:p>
    <w:p w14:paraId="27155928" w14:textId="77777777" w:rsidR="003644B9" w:rsidRPr="00877994" w:rsidRDefault="003644B9" w:rsidP="005C4E10">
      <w:pPr>
        <w:numPr>
          <w:ilvl w:val="0"/>
          <w:numId w:val="50"/>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Address</w:t>
      </w:r>
    </w:p>
    <w:p w14:paraId="790A1491" w14:textId="77777777" w:rsidR="003644B9" w:rsidRPr="00877994" w:rsidRDefault="003644B9" w:rsidP="005C4E10">
      <w:pPr>
        <w:numPr>
          <w:ilvl w:val="0"/>
          <w:numId w:val="50"/>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Telephone</w:t>
      </w:r>
    </w:p>
    <w:p w14:paraId="12C3F1FE" w14:textId="77777777" w:rsidR="003644B9" w:rsidRPr="00877994" w:rsidRDefault="003644B9" w:rsidP="005C4E10">
      <w:pPr>
        <w:numPr>
          <w:ilvl w:val="0"/>
          <w:numId w:val="50"/>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Fax</w:t>
      </w:r>
    </w:p>
    <w:p w14:paraId="022765BC" w14:textId="77777777" w:rsidR="003644B9" w:rsidRPr="00877994" w:rsidRDefault="003644B9" w:rsidP="005C4E10">
      <w:pPr>
        <w:numPr>
          <w:ilvl w:val="0"/>
          <w:numId w:val="50"/>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Email address</w:t>
      </w:r>
    </w:p>
    <w:p w14:paraId="3C768336" w14:textId="77777777" w:rsidR="003644B9" w:rsidRPr="00877994" w:rsidRDefault="003644B9" w:rsidP="005C4E10">
      <w:pPr>
        <w:numPr>
          <w:ilvl w:val="0"/>
          <w:numId w:val="50"/>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Date of submission</w:t>
      </w:r>
    </w:p>
    <w:p w14:paraId="29948503"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41BF9F21" w14:textId="77777777" w:rsidR="003644B9" w:rsidRPr="00877994" w:rsidRDefault="003644B9" w:rsidP="005C4E10">
      <w:pPr>
        <w:numPr>
          <w:ilvl w:val="0"/>
          <w:numId w:val="52"/>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Overview of MO process of monitoring educational standards. Maximum of 2000 words to include details of all educational </w:t>
      </w:r>
      <w:r w:rsidR="00937A97" w:rsidRPr="00877994">
        <w:rPr>
          <w:rFonts w:ascii="Arial" w:eastAsia="Times New Roman" w:hAnsi="Arial" w:cs="Times New Roman"/>
          <w:color w:val="auto"/>
          <w:sz w:val="22"/>
          <w:szCs w:val="24"/>
          <w:lang w:val="en-GB" w:eastAsia="en-US"/>
        </w:rPr>
        <w:t>programmes</w:t>
      </w:r>
      <w:r w:rsidRPr="00877994">
        <w:rPr>
          <w:rFonts w:ascii="Arial" w:eastAsia="Times New Roman" w:hAnsi="Arial" w:cs="Times New Roman"/>
          <w:color w:val="auto"/>
          <w:sz w:val="22"/>
          <w:szCs w:val="24"/>
          <w:lang w:val="en-GB" w:eastAsia="en-US"/>
        </w:rPr>
        <w:t xml:space="preserve"> recognised as providing membership of MO.</w:t>
      </w:r>
    </w:p>
    <w:p w14:paraId="6F488310" w14:textId="77777777" w:rsidR="003644B9" w:rsidRPr="00877994" w:rsidRDefault="003644B9" w:rsidP="003644B9">
      <w:pPr>
        <w:spacing w:after="0" w:line="240" w:lineRule="auto"/>
        <w:ind w:left="360"/>
        <w:rPr>
          <w:rFonts w:ascii="Arial" w:eastAsia="Times New Roman" w:hAnsi="Arial" w:cs="Times New Roman"/>
          <w:color w:val="auto"/>
          <w:sz w:val="22"/>
          <w:szCs w:val="24"/>
          <w:lang w:val="en-GB" w:eastAsia="en-US"/>
        </w:rPr>
      </w:pPr>
    </w:p>
    <w:p w14:paraId="4BD8E0FE" w14:textId="77777777" w:rsidR="003644B9" w:rsidRPr="00877994" w:rsidRDefault="003644B9" w:rsidP="005C4E10">
      <w:pPr>
        <w:numPr>
          <w:ilvl w:val="0"/>
          <w:numId w:val="52"/>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External Assessor reports for each educational provider for the previous 6 years / the maximum time available.</w:t>
      </w:r>
    </w:p>
    <w:p w14:paraId="5A3C4491"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551F55C7" w14:textId="77777777" w:rsidR="003644B9" w:rsidRPr="00877994" w:rsidRDefault="003644B9" w:rsidP="005C4E10">
      <w:pPr>
        <w:numPr>
          <w:ilvl w:val="0"/>
          <w:numId w:val="52"/>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Minutes of the meeting(s) of the MO when the External Assessor reports were considered.</w:t>
      </w:r>
    </w:p>
    <w:p w14:paraId="2E2A8ABC"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3119272A" w14:textId="77777777" w:rsidR="003644B9" w:rsidRPr="00877994" w:rsidRDefault="003644B9" w:rsidP="005C4E10">
      <w:pPr>
        <w:numPr>
          <w:ilvl w:val="0"/>
          <w:numId w:val="52"/>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The completed documentation should be sent to the secretary of IFOMPT by the required date.</w:t>
      </w:r>
    </w:p>
    <w:p w14:paraId="2D003A12"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7CC086C6" w14:textId="77777777" w:rsidR="003644B9" w:rsidRPr="00877994" w:rsidRDefault="003644B9" w:rsidP="005C4E10">
      <w:pPr>
        <w:numPr>
          <w:ilvl w:val="0"/>
          <w:numId w:val="52"/>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Appendix F details the pro forma for the review of the submitted documentation by each member of the SC of IFOMPT.</w:t>
      </w:r>
    </w:p>
    <w:p w14:paraId="00FF49A7"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5CB9388C" w14:textId="77777777" w:rsidR="003644B9" w:rsidRPr="00877994" w:rsidRDefault="003644B9" w:rsidP="005C4E10">
      <w:pPr>
        <w:numPr>
          <w:ilvl w:val="0"/>
          <w:numId w:val="52"/>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Following decision of the SC</w:t>
      </w:r>
    </w:p>
    <w:p w14:paraId="48BB4B7F" w14:textId="77777777" w:rsidR="003644B9" w:rsidRPr="00877994" w:rsidRDefault="003644B9" w:rsidP="005C4E10">
      <w:pPr>
        <w:numPr>
          <w:ilvl w:val="0"/>
          <w:numId w:val="51"/>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The MO is sent a copy of the final report and statement regarding the recommendations of the SC</w:t>
      </w:r>
    </w:p>
    <w:p w14:paraId="544C1702" w14:textId="77777777" w:rsidR="003644B9" w:rsidRPr="00877994" w:rsidRDefault="003644B9" w:rsidP="005C4E10">
      <w:pPr>
        <w:numPr>
          <w:ilvl w:val="0"/>
          <w:numId w:val="51"/>
        </w:numPr>
        <w:spacing w:after="0" w:line="240" w:lineRule="auto"/>
        <w:rPr>
          <w:rFonts w:ascii="Arial" w:eastAsia="Times New Roman" w:hAnsi="Arial" w:cs="Times New Roman"/>
          <w:i/>
          <w:color w:val="auto"/>
          <w:sz w:val="22"/>
          <w:szCs w:val="24"/>
          <w:lang w:val="en-GB" w:eastAsia="en-US"/>
        </w:rPr>
      </w:pPr>
      <w:r w:rsidRPr="00877994">
        <w:rPr>
          <w:rFonts w:ascii="Arial" w:eastAsia="Times New Roman" w:hAnsi="Arial" w:cs="Times New Roman"/>
          <w:color w:val="auto"/>
          <w:sz w:val="22"/>
          <w:szCs w:val="24"/>
          <w:lang w:val="en-GB" w:eastAsia="en-US"/>
        </w:rPr>
        <w:t>The recommendations from the SC will be made to the IFOMPT Executive.</w:t>
      </w:r>
    </w:p>
    <w:p w14:paraId="061B99B2" w14:textId="207D74D8" w:rsidR="003644B9" w:rsidRPr="00877994" w:rsidRDefault="003644B9" w:rsidP="005C4E10">
      <w:pPr>
        <w:numPr>
          <w:ilvl w:val="0"/>
          <w:numId w:val="51"/>
        </w:numPr>
        <w:spacing w:after="0" w:line="240" w:lineRule="auto"/>
        <w:rPr>
          <w:rFonts w:ascii="Arial" w:eastAsia="Times New Roman" w:hAnsi="Arial" w:cs="Times New Roman"/>
          <w:i/>
          <w:color w:val="auto"/>
          <w:sz w:val="22"/>
          <w:szCs w:val="24"/>
          <w:lang w:val="en-GB" w:eastAsia="en-US"/>
        </w:rPr>
      </w:pPr>
      <w:r w:rsidRPr="00877994">
        <w:rPr>
          <w:rFonts w:ascii="Arial" w:eastAsia="Times New Roman" w:hAnsi="Arial" w:cs="Times New Roman"/>
          <w:color w:val="auto"/>
          <w:sz w:val="22"/>
          <w:szCs w:val="24"/>
          <w:lang w:val="en-GB" w:eastAsia="en-US"/>
        </w:rPr>
        <w:t xml:space="preserve">In the event the MO is </w:t>
      </w:r>
      <w:r w:rsidR="00E0165E" w:rsidRPr="00877994">
        <w:rPr>
          <w:rFonts w:ascii="Arial" w:eastAsia="Times New Roman" w:hAnsi="Arial" w:cs="Times New Roman"/>
          <w:color w:val="auto"/>
          <w:sz w:val="22"/>
          <w:szCs w:val="24"/>
          <w:lang w:val="en-GB" w:eastAsia="en-US"/>
        </w:rPr>
        <w:t>unsuccessful;</w:t>
      </w:r>
      <w:r w:rsidRPr="00877994">
        <w:rPr>
          <w:rFonts w:ascii="Arial" w:eastAsia="Times New Roman" w:hAnsi="Arial" w:cs="Times New Roman"/>
          <w:color w:val="auto"/>
          <w:sz w:val="22"/>
          <w:szCs w:val="24"/>
          <w:lang w:val="en-GB" w:eastAsia="en-US"/>
        </w:rPr>
        <w:t xml:space="preserve"> the MO will be advised on the areas where the MO failed to meet the standards.  The report would also recommend any follow-up that would be required by the SC.  </w:t>
      </w:r>
    </w:p>
    <w:p w14:paraId="6BE3FFB4"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24D58584"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sectPr w:rsidR="003644B9" w:rsidRPr="00877994">
          <w:pgSz w:w="11906" w:h="16838"/>
          <w:pgMar w:top="1440" w:right="1800" w:bottom="1440" w:left="1800" w:header="708" w:footer="708" w:gutter="0"/>
          <w:cols w:space="708"/>
          <w:docGrid w:linePitch="360"/>
        </w:sectPr>
      </w:pPr>
    </w:p>
    <w:p w14:paraId="2E6FECCD" w14:textId="77777777" w:rsidR="003644B9" w:rsidRPr="00877994" w:rsidRDefault="003644B9" w:rsidP="003644B9">
      <w:pPr>
        <w:keepNext/>
        <w:spacing w:after="0" w:line="240" w:lineRule="auto"/>
        <w:jc w:val="center"/>
        <w:outlineLvl w:val="2"/>
        <w:rPr>
          <w:rFonts w:ascii="Arial" w:eastAsia="Times New Roman" w:hAnsi="Arial" w:cs="Arial"/>
          <w:b/>
          <w:bCs/>
          <w:color w:val="auto"/>
          <w:sz w:val="40"/>
          <w:szCs w:val="26"/>
          <w:lang w:val="en-GB" w:eastAsia="en-US"/>
        </w:rPr>
      </w:pPr>
      <w:r w:rsidRPr="00877994">
        <w:rPr>
          <w:rFonts w:ascii="Arial" w:eastAsia="Times New Roman" w:hAnsi="Arial" w:cs="Arial"/>
          <w:b/>
          <w:bCs/>
          <w:color w:val="auto"/>
          <w:sz w:val="40"/>
          <w:szCs w:val="26"/>
          <w:lang w:val="en-GB" w:eastAsia="en-US"/>
        </w:rPr>
        <w:lastRenderedPageBreak/>
        <w:t>References</w:t>
      </w:r>
    </w:p>
    <w:p w14:paraId="16DC31C4" w14:textId="77777777" w:rsidR="003644B9" w:rsidRPr="00877994" w:rsidRDefault="003644B9" w:rsidP="003644B9">
      <w:pPr>
        <w:spacing w:after="0" w:line="240" w:lineRule="auto"/>
        <w:ind w:firstLine="720"/>
        <w:rPr>
          <w:rFonts w:ascii="Arial" w:eastAsia="Times New Roman" w:hAnsi="Arial" w:cs="Times New Roman"/>
          <w:color w:val="auto"/>
          <w:sz w:val="22"/>
          <w:szCs w:val="24"/>
          <w:lang w:val="en-GB" w:eastAsia="en-US"/>
        </w:rPr>
      </w:pPr>
    </w:p>
    <w:p w14:paraId="186DF603" w14:textId="77777777" w:rsidR="003644B9" w:rsidRPr="00877994" w:rsidRDefault="003644B9" w:rsidP="003644B9">
      <w:pPr>
        <w:spacing w:after="0" w:line="240" w:lineRule="auto"/>
        <w:rPr>
          <w:rFonts w:ascii="Calibri" w:eastAsia="Times New Roman" w:hAnsi="Calibri" w:cs="Times New Roman"/>
          <w:color w:val="auto"/>
          <w:sz w:val="22"/>
          <w:szCs w:val="24"/>
          <w:lang w:val="en-GB" w:eastAsia="en-US"/>
        </w:rPr>
      </w:pPr>
      <w:r w:rsidRPr="00877994">
        <w:rPr>
          <w:rFonts w:ascii="Calibri" w:eastAsia="Times New Roman" w:hAnsi="Calibri" w:cs="Times New Roman"/>
          <w:color w:val="auto"/>
          <w:sz w:val="22"/>
          <w:szCs w:val="24"/>
          <w:lang w:val="en-GB" w:eastAsia="en-US"/>
        </w:rPr>
        <w:t>Cuttance P (1997). Monitoring educational quality. In: Preedy M, Glatter R, Levacic R (Eds). Educational Management: Strategy, Quality and Resources. Buckingham, Open University Press.</w:t>
      </w:r>
    </w:p>
    <w:p w14:paraId="4D838158" w14:textId="77777777" w:rsidR="003644B9" w:rsidRPr="00877994" w:rsidRDefault="003644B9" w:rsidP="003644B9">
      <w:pPr>
        <w:spacing w:after="0" w:line="240" w:lineRule="auto"/>
        <w:rPr>
          <w:rFonts w:ascii="Calibri" w:eastAsia="Times New Roman" w:hAnsi="Calibri" w:cs="Times New Roman"/>
          <w:color w:val="auto"/>
          <w:sz w:val="22"/>
          <w:szCs w:val="24"/>
          <w:lang w:val="en-GB" w:eastAsia="en-US"/>
        </w:rPr>
      </w:pPr>
    </w:p>
    <w:p w14:paraId="4905E5E9" w14:textId="77777777" w:rsidR="003644B9" w:rsidRPr="00877994" w:rsidRDefault="003644B9" w:rsidP="003644B9">
      <w:pPr>
        <w:spacing w:after="0" w:line="240" w:lineRule="auto"/>
        <w:rPr>
          <w:rFonts w:ascii="Calibri" w:eastAsia="Times New Roman" w:hAnsi="Calibri" w:cs="Times New Roman"/>
          <w:color w:val="auto"/>
          <w:sz w:val="22"/>
          <w:szCs w:val="24"/>
          <w:lang w:val="en-GB" w:eastAsia="en-US"/>
        </w:rPr>
      </w:pPr>
      <w:r w:rsidRPr="00877994">
        <w:rPr>
          <w:rFonts w:ascii="Calibri" w:eastAsia="Times New Roman" w:hAnsi="Calibri" w:cs="Times New Roman"/>
          <w:color w:val="auto"/>
          <w:sz w:val="22"/>
          <w:szCs w:val="24"/>
          <w:lang w:val="en-GB" w:eastAsia="en-US"/>
        </w:rPr>
        <w:t>Doherty GD (1994). Developing Quality Systems in Education. London, Routledge.</w:t>
      </w:r>
    </w:p>
    <w:p w14:paraId="0251E66D" w14:textId="77777777" w:rsidR="003644B9" w:rsidRPr="00877994" w:rsidRDefault="003644B9" w:rsidP="003644B9">
      <w:pPr>
        <w:spacing w:after="0" w:line="240" w:lineRule="auto"/>
        <w:rPr>
          <w:rFonts w:ascii="Calibri" w:eastAsia="Times New Roman" w:hAnsi="Calibri" w:cs="Times New Roman"/>
          <w:color w:val="auto"/>
          <w:sz w:val="22"/>
          <w:szCs w:val="24"/>
          <w:lang w:val="en-GB" w:eastAsia="en-US"/>
        </w:rPr>
      </w:pPr>
    </w:p>
    <w:p w14:paraId="1B01A1B7" w14:textId="77777777" w:rsidR="003644B9" w:rsidRPr="00877994" w:rsidRDefault="003644B9" w:rsidP="003644B9">
      <w:pPr>
        <w:spacing w:after="0" w:line="240" w:lineRule="auto"/>
        <w:rPr>
          <w:rFonts w:ascii="Calibri" w:eastAsia="Times New Roman" w:hAnsi="Calibri" w:cs="Times New Roman"/>
          <w:color w:val="auto"/>
          <w:sz w:val="22"/>
          <w:szCs w:val="24"/>
          <w:lang w:val="en-GB" w:eastAsia="en-US"/>
        </w:rPr>
      </w:pPr>
      <w:r w:rsidRPr="00877994">
        <w:rPr>
          <w:rFonts w:ascii="Calibri" w:eastAsia="Times New Roman" w:hAnsi="Calibri" w:cs="Times New Roman"/>
          <w:color w:val="auto"/>
          <w:sz w:val="22"/>
          <w:szCs w:val="24"/>
          <w:lang w:val="en-GB" w:eastAsia="en-US"/>
        </w:rPr>
        <w:t>Preedy M, Glatter R, Levacic R (1997). Introduction: managing quality, resources and strategy. In: Preedy M, Glatter R, Levacic R (Eds). Educational Management: Strategy, Quality and Resources. Buckingham, Open University Press.</w:t>
      </w:r>
    </w:p>
    <w:p w14:paraId="28A5B337" w14:textId="77777777" w:rsidR="003644B9" w:rsidRPr="00877994" w:rsidRDefault="003644B9" w:rsidP="003644B9">
      <w:pPr>
        <w:spacing w:after="0" w:line="240" w:lineRule="auto"/>
        <w:rPr>
          <w:rFonts w:ascii="Calibri" w:eastAsia="Times New Roman" w:hAnsi="Calibri" w:cs="Times New Roman"/>
          <w:color w:val="auto"/>
          <w:sz w:val="22"/>
          <w:szCs w:val="24"/>
          <w:lang w:val="en-GB" w:eastAsia="en-US"/>
        </w:rPr>
      </w:pPr>
    </w:p>
    <w:p w14:paraId="77D90544" w14:textId="77777777" w:rsidR="003644B9" w:rsidRPr="00877994" w:rsidRDefault="003644B9" w:rsidP="003644B9">
      <w:pPr>
        <w:spacing w:after="0" w:line="240" w:lineRule="auto"/>
        <w:rPr>
          <w:rFonts w:ascii="Calibri" w:eastAsia="Times New Roman" w:hAnsi="Calibri" w:cs="Times New Roman"/>
          <w:color w:val="auto"/>
          <w:sz w:val="22"/>
          <w:szCs w:val="24"/>
          <w:lang w:val="en-GB" w:eastAsia="en-US"/>
        </w:rPr>
      </w:pPr>
      <w:r w:rsidRPr="00877994">
        <w:rPr>
          <w:rFonts w:ascii="Calibri" w:eastAsia="Times New Roman" w:hAnsi="Calibri" w:cs="Times New Roman"/>
          <w:color w:val="auto"/>
          <w:sz w:val="22"/>
          <w:szCs w:val="24"/>
          <w:lang w:val="en-GB" w:eastAsia="en-US"/>
        </w:rPr>
        <w:t>Stuart  N (1994). Quality in education. In: Ribbins P, Burridge E (Eds). Improving Education: promoting quality in Schools, London, Cassell.</w:t>
      </w:r>
    </w:p>
    <w:p w14:paraId="5BABFC0F" w14:textId="77777777" w:rsidR="003644B9" w:rsidRPr="00877994" w:rsidRDefault="003644B9" w:rsidP="003644B9">
      <w:pPr>
        <w:spacing w:after="0" w:line="240" w:lineRule="auto"/>
        <w:rPr>
          <w:rFonts w:ascii="Calibri" w:eastAsia="Times New Roman" w:hAnsi="Calibri" w:cs="Times New Roman"/>
          <w:color w:val="auto"/>
          <w:sz w:val="22"/>
          <w:szCs w:val="24"/>
          <w:lang w:val="en-GB" w:eastAsia="en-US"/>
        </w:rPr>
      </w:pPr>
    </w:p>
    <w:p w14:paraId="6FF1BD1D" w14:textId="77777777" w:rsidR="003644B9" w:rsidRPr="00877994" w:rsidRDefault="003644B9" w:rsidP="003644B9">
      <w:pPr>
        <w:spacing w:after="0" w:line="240" w:lineRule="auto"/>
        <w:rPr>
          <w:rFonts w:ascii="Calibri" w:eastAsia="Times New Roman" w:hAnsi="Calibri" w:cs="Times New Roman"/>
          <w:color w:val="auto"/>
          <w:sz w:val="22"/>
          <w:szCs w:val="24"/>
          <w:lang w:val="en-GB" w:eastAsia="en-US"/>
        </w:rPr>
      </w:pPr>
    </w:p>
    <w:p w14:paraId="27F0F06E" w14:textId="77777777" w:rsidR="003644B9" w:rsidRPr="00877994" w:rsidRDefault="003644B9" w:rsidP="003644B9">
      <w:pPr>
        <w:spacing w:after="0" w:line="240" w:lineRule="auto"/>
        <w:rPr>
          <w:rFonts w:ascii="Calibri" w:eastAsia="Times New Roman" w:hAnsi="Calibri" w:cs="Times New Roman"/>
          <w:color w:val="auto"/>
          <w:sz w:val="22"/>
          <w:szCs w:val="24"/>
          <w:lang w:val="en-GB" w:eastAsia="en-US"/>
        </w:rPr>
      </w:pPr>
      <w:r w:rsidRPr="00877994">
        <w:rPr>
          <w:rFonts w:ascii="Calibri" w:eastAsia="Times New Roman" w:hAnsi="Calibri" w:cs="Times New Roman"/>
          <w:color w:val="auto"/>
          <w:sz w:val="22"/>
          <w:szCs w:val="24"/>
          <w:lang w:val="en-GB" w:eastAsia="en-US"/>
        </w:rPr>
        <w:t>For further information regarding the establishment of a committee as part of the MO to monitor quality, see:</w:t>
      </w:r>
    </w:p>
    <w:p w14:paraId="61447F34" w14:textId="77777777" w:rsidR="003644B9" w:rsidRPr="00877994" w:rsidRDefault="003644B9" w:rsidP="003644B9">
      <w:pPr>
        <w:spacing w:after="0" w:line="240" w:lineRule="auto"/>
        <w:rPr>
          <w:rFonts w:ascii="Calibri" w:eastAsia="Times New Roman" w:hAnsi="Calibri" w:cs="Times New Roman"/>
          <w:color w:val="auto"/>
          <w:sz w:val="22"/>
          <w:szCs w:val="24"/>
          <w:lang w:val="en-GB" w:eastAsia="en-US"/>
        </w:rPr>
      </w:pPr>
    </w:p>
    <w:p w14:paraId="1BD0E687" w14:textId="77777777" w:rsidR="003644B9" w:rsidRPr="00877994" w:rsidRDefault="003644B9" w:rsidP="003644B9">
      <w:pPr>
        <w:spacing w:after="0" w:line="240" w:lineRule="auto"/>
        <w:rPr>
          <w:rFonts w:ascii="Calibri" w:eastAsia="Times New Roman" w:hAnsi="Calibri" w:cs="Times New Roman"/>
          <w:color w:val="auto"/>
          <w:sz w:val="22"/>
          <w:szCs w:val="24"/>
          <w:lang w:val="en-GB" w:eastAsia="en-US"/>
        </w:rPr>
      </w:pPr>
      <w:r w:rsidRPr="00877994">
        <w:rPr>
          <w:rFonts w:ascii="Calibri" w:eastAsia="Times New Roman" w:hAnsi="Calibri" w:cs="Times New Roman"/>
          <w:color w:val="auto"/>
          <w:sz w:val="22"/>
          <w:szCs w:val="24"/>
          <w:lang w:val="en-GB" w:eastAsia="en-US"/>
        </w:rPr>
        <w:t>Rushton A, Petty N (2002). The Course Approval Board of the Manipulation Association of Chartered Physiotherapists, Manual Therapy, Vol.7, No.4, pp.222-228.</w:t>
      </w:r>
    </w:p>
    <w:p w14:paraId="38288D74" w14:textId="77777777" w:rsidR="003644B9" w:rsidRPr="00877994" w:rsidRDefault="003644B9" w:rsidP="003644B9">
      <w:pPr>
        <w:spacing w:after="120" w:line="480" w:lineRule="auto"/>
        <w:ind w:left="283"/>
        <w:rPr>
          <w:rFonts w:ascii="Times New Roman" w:eastAsia="Times New Roman" w:hAnsi="Times New Roman" w:cs="Times New Roman"/>
          <w:color w:val="auto"/>
          <w:sz w:val="22"/>
          <w:szCs w:val="24"/>
          <w:lang w:val="en-GB" w:eastAsia="en-US"/>
        </w:rPr>
      </w:pPr>
    </w:p>
    <w:p w14:paraId="06C76EC4" w14:textId="77777777" w:rsidR="003644B9" w:rsidRPr="00877994" w:rsidRDefault="003644B9" w:rsidP="003644B9">
      <w:pPr>
        <w:spacing w:after="0" w:line="240" w:lineRule="auto"/>
        <w:ind w:left="720"/>
        <w:rPr>
          <w:rFonts w:ascii="Arial" w:eastAsia="Times New Roman" w:hAnsi="Arial" w:cs="Times New Roman"/>
          <w:color w:val="auto"/>
          <w:sz w:val="22"/>
          <w:szCs w:val="24"/>
          <w:lang w:val="en-GB" w:eastAsia="en-US"/>
        </w:rPr>
      </w:pPr>
    </w:p>
    <w:p w14:paraId="2BF0FD97" w14:textId="77777777" w:rsidR="003644B9" w:rsidRPr="00877994" w:rsidRDefault="003644B9" w:rsidP="003644B9">
      <w:pPr>
        <w:spacing w:after="0" w:line="240" w:lineRule="auto"/>
        <w:rPr>
          <w:rFonts w:ascii="Arial" w:eastAsia="Times New Roman" w:hAnsi="Arial" w:cs="Times New Roman"/>
          <w:b/>
          <w:color w:val="auto"/>
          <w:sz w:val="22"/>
          <w:szCs w:val="24"/>
          <w:lang w:val="en-GB" w:eastAsia="en-US"/>
        </w:rPr>
        <w:sectPr w:rsidR="003644B9" w:rsidRPr="00877994">
          <w:pgSz w:w="11906" w:h="16838"/>
          <w:pgMar w:top="1440" w:right="1800" w:bottom="1440" w:left="1800" w:header="708" w:footer="708" w:gutter="0"/>
          <w:cols w:space="708"/>
          <w:docGrid w:linePitch="360"/>
        </w:sectPr>
      </w:pPr>
    </w:p>
    <w:p w14:paraId="573D6006" w14:textId="77777777" w:rsidR="003644B9" w:rsidRPr="00877994" w:rsidRDefault="003644B9" w:rsidP="003644B9">
      <w:pPr>
        <w:spacing w:after="0" w:line="240" w:lineRule="auto"/>
        <w:rPr>
          <w:rFonts w:ascii="Arial" w:eastAsia="Times New Roman" w:hAnsi="Arial" w:cs="Times New Roman"/>
          <w:b/>
          <w:color w:val="auto"/>
          <w:sz w:val="22"/>
          <w:szCs w:val="24"/>
          <w:lang w:val="en-GB" w:eastAsia="en-US"/>
        </w:rPr>
      </w:pPr>
      <w:r w:rsidRPr="00877994">
        <w:rPr>
          <w:rFonts w:ascii="Arial" w:eastAsia="Times New Roman" w:hAnsi="Arial" w:cs="Times New Roman"/>
          <w:b/>
          <w:color w:val="auto"/>
          <w:sz w:val="22"/>
          <w:szCs w:val="24"/>
          <w:lang w:val="en-GB" w:eastAsia="en-US"/>
        </w:rPr>
        <w:lastRenderedPageBreak/>
        <w:t>Appendices:</w:t>
      </w:r>
    </w:p>
    <w:p w14:paraId="68999BAC"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67F5F8FD" w14:textId="77777777" w:rsidR="003644B9" w:rsidRPr="00877994" w:rsidRDefault="003644B9" w:rsidP="003644B9">
      <w:pPr>
        <w:spacing w:after="0" w:line="240" w:lineRule="auto"/>
        <w:rPr>
          <w:rFonts w:ascii="Arial" w:eastAsia="Times New Roman" w:hAnsi="Arial" w:cs="Times New Roman"/>
          <w:b/>
          <w:color w:val="auto"/>
          <w:sz w:val="22"/>
          <w:szCs w:val="24"/>
          <w:u w:val="single"/>
          <w:lang w:val="en-GB" w:eastAsia="en-US"/>
        </w:rPr>
      </w:pPr>
      <w:r w:rsidRPr="00877994">
        <w:rPr>
          <w:rFonts w:ascii="Arial" w:eastAsia="Times New Roman" w:hAnsi="Arial" w:cs="Times New Roman"/>
          <w:b/>
          <w:color w:val="auto"/>
          <w:sz w:val="22"/>
          <w:szCs w:val="24"/>
          <w:u w:val="single"/>
          <w:lang w:val="en-GB" w:eastAsia="en-US"/>
        </w:rPr>
        <w:t>A.</w:t>
      </w:r>
      <w:r w:rsidRPr="00877994">
        <w:rPr>
          <w:rFonts w:ascii="Arial" w:eastAsia="Times New Roman" w:hAnsi="Arial" w:cs="Times New Roman"/>
          <w:b/>
          <w:color w:val="auto"/>
          <w:sz w:val="22"/>
          <w:szCs w:val="24"/>
          <w:u w:val="single"/>
          <w:lang w:val="en-GB" w:eastAsia="en-US"/>
        </w:rPr>
        <w:tab/>
        <w:t xml:space="preserve">Guidelines for good practice of educational </w:t>
      </w:r>
      <w:r w:rsidR="00937A97" w:rsidRPr="00877994">
        <w:rPr>
          <w:rFonts w:ascii="Arial" w:eastAsia="Times New Roman" w:hAnsi="Arial" w:cs="Times New Roman"/>
          <w:b/>
          <w:color w:val="auto"/>
          <w:sz w:val="22"/>
          <w:szCs w:val="24"/>
          <w:u w:val="single"/>
          <w:lang w:val="en-GB" w:eastAsia="en-US"/>
        </w:rPr>
        <w:t>programmes</w:t>
      </w:r>
    </w:p>
    <w:p w14:paraId="625DE424"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470617F0"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4"/>
      </w:tblGrid>
      <w:tr w:rsidR="003644B9" w:rsidRPr="00877994" w14:paraId="343101E3" w14:textId="77777777" w:rsidTr="00042C18">
        <w:tc>
          <w:tcPr>
            <w:tcW w:w="7334" w:type="dxa"/>
          </w:tcPr>
          <w:p w14:paraId="4FD12A61"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26539D10"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The following components of an educational </w:t>
            </w:r>
            <w:r w:rsidR="00937A97" w:rsidRPr="00877994">
              <w:rPr>
                <w:rFonts w:ascii="Arial" w:eastAsia="Times New Roman" w:hAnsi="Arial" w:cs="Times New Roman"/>
                <w:color w:val="auto"/>
                <w:sz w:val="22"/>
                <w:szCs w:val="24"/>
                <w:lang w:val="en-GB" w:eastAsia="en-US"/>
              </w:rPr>
              <w:t>programme</w:t>
            </w:r>
            <w:r w:rsidRPr="00877994">
              <w:rPr>
                <w:rFonts w:ascii="Arial" w:eastAsia="Times New Roman" w:hAnsi="Arial" w:cs="Times New Roman"/>
                <w:color w:val="auto"/>
                <w:sz w:val="22"/>
                <w:szCs w:val="24"/>
                <w:lang w:val="en-GB" w:eastAsia="en-US"/>
              </w:rPr>
              <w:t xml:space="preserve"> are acknowledged as good practice nationally and internationally:</w:t>
            </w:r>
          </w:p>
          <w:p w14:paraId="70BD2FC6"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24DEAB47" w14:textId="77777777" w:rsidR="003644B9" w:rsidRPr="00877994" w:rsidRDefault="003644B9" w:rsidP="005C4E10">
            <w:pPr>
              <w:numPr>
                <w:ilvl w:val="0"/>
                <w:numId w:val="49"/>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Clarity of the following components of an educational </w:t>
            </w:r>
            <w:r w:rsidR="00937A97" w:rsidRPr="00877994">
              <w:rPr>
                <w:rFonts w:ascii="Arial" w:eastAsia="Times New Roman" w:hAnsi="Arial" w:cs="Times New Roman"/>
                <w:color w:val="auto"/>
                <w:sz w:val="22"/>
                <w:szCs w:val="24"/>
                <w:lang w:val="en-GB" w:eastAsia="en-US"/>
              </w:rPr>
              <w:t>programme</w:t>
            </w:r>
            <w:r w:rsidRPr="00877994">
              <w:rPr>
                <w:rFonts w:ascii="Arial" w:eastAsia="Times New Roman" w:hAnsi="Arial" w:cs="Times New Roman"/>
                <w:color w:val="auto"/>
                <w:sz w:val="22"/>
                <w:szCs w:val="24"/>
                <w:lang w:val="en-GB" w:eastAsia="en-US"/>
              </w:rPr>
              <w:t>:</w:t>
            </w:r>
          </w:p>
          <w:p w14:paraId="0D5D8F73" w14:textId="77777777" w:rsidR="003644B9" w:rsidRPr="00877994" w:rsidRDefault="003644B9" w:rsidP="005C4E10">
            <w:pPr>
              <w:numPr>
                <w:ilvl w:val="1"/>
                <w:numId w:val="49"/>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Aims </w:t>
            </w:r>
          </w:p>
          <w:p w14:paraId="5954DB49" w14:textId="77777777" w:rsidR="003644B9" w:rsidRPr="00877994" w:rsidRDefault="003644B9" w:rsidP="005C4E10">
            <w:pPr>
              <w:numPr>
                <w:ilvl w:val="1"/>
                <w:numId w:val="49"/>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Learning outcomes</w:t>
            </w:r>
          </w:p>
          <w:p w14:paraId="276D5550" w14:textId="77777777" w:rsidR="003644B9" w:rsidRPr="00877994" w:rsidRDefault="003644B9" w:rsidP="005C4E10">
            <w:pPr>
              <w:numPr>
                <w:ilvl w:val="1"/>
                <w:numId w:val="49"/>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Content of the </w:t>
            </w:r>
            <w:r w:rsidR="00937A97" w:rsidRPr="00877994">
              <w:rPr>
                <w:rFonts w:ascii="Arial" w:eastAsia="Times New Roman" w:hAnsi="Arial" w:cs="Times New Roman"/>
                <w:color w:val="auto"/>
                <w:sz w:val="22"/>
                <w:szCs w:val="24"/>
                <w:lang w:val="en-GB" w:eastAsia="en-US"/>
              </w:rPr>
              <w:t>programme</w:t>
            </w:r>
            <w:r w:rsidRPr="00877994">
              <w:rPr>
                <w:rFonts w:ascii="Arial" w:eastAsia="Times New Roman" w:hAnsi="Arial" w:cs="Times New Roman"/>
                <w:color w:val="auto"/>
                <w:sz w:val="22"/>
                <w:szCs w:val="24"/>
                <w:lang w:val="en-GB" w:eastAsia="en-US"/>
              </w:rPr>
              <w:t xml:space="preserve"> </w:t>
            </w:r>
          </w:p>
          <w:p w14:paraId="286EB714" w14:textId="77777777" w:rsidR="003644B9" w:rsidRPr="00877994" w:rsidRDefault="003644B9" w:rsidP="005C4E10">
            <w:pPr>
              <w:numPr>
                <w:ilvl w:val="1"/>
                <w:numId w:val="49"/>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Delivery of the </w:t>
            </w:r>
            <w:r w:rsidR="00937A97" w:rsidRPr="00877994">
              <w:rPr>
                <w:rFonts w:ascii="Arial" w:eastAsia="Times New Roman" w:hAnsi="Arial" w:cs="Times New Roman"/>
                <w:color w:val="auto"/>
                <w:sz w:val="22"/>
                <w:szCs w:val="24"/>
                <w:lang w:val="en-GB" w:eastAsia="en-US"/>
              </w:rPr>
              <w:t>programme</w:t>
            </w:r>
          </w:p>
          <w:p w14:paraId="3A724C03" w14:textId="77777777" w:rsidR="003644B9" w:rsidRPr="00877994" w:rsidRDefault="003644B9" w:rsidP="005C4E10">
            <w:pPr>
              <w:numPr>
                <w:ilvl w:val="1"/>
                <w:numId w:val="49"/>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Structure and organisation of the clinical placement</w:t>
            </w:r>
          </w:p>
          <w:p w14:paraId="4DDAEF72" w14:textId="77777777" w:rsidR="003644B9" w:rsidRPr="00877994" w:rsidRDefault="003644B9" w:rsidP="005C4E10">
            <w:pPr>
              <w:numPr>
                <w:ilvl w:val="1"/>
                <w:numId w:val="49"/>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Assessment processes </w:t>
            </w:r>
          </w:p>
          <w:p w14:paraId="6320D8E1" w14:textId="77777777" w:rsidR="003644B9" w:rsidRPr="00877994" w:rsidRDefault="003644B9" w:rsidP="005C4E10">
            <w:pPr>
              <w:numPr>
                <w:ilvl w:val="1"/>
                <w:numId w:val="49"/>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Assessment criteria</w:t>
            </w:r>
          </w:p>
          <w:p w14:paraId="7E2D223A" w14:textId="77777777" w:rsidR="003644B9" w:rsidRPr="00877994" w:rsidRDefault="003644B9" w:rsidP="005C4E10">
            <w:pPr>
              <w:numPr>
                <w:ilvl w:val="1"/>
                <w:numId w:val="49"/>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Support for the educational </w:t>
            </w:r>
            <w:r w:rsidR="00937A97" w:rsidRPr="00877994">
              <w:rPr>
                <w:rFonts w:ascii="Arial" w:eastAsia="Times New Roman" w:hAnsi="Arial" w:cs="Times New Roman"/>
                <w:color w:val="auto"/>
                <w:sz w:val="22"/>
                <w:szCs w:val="24"/>
                <w:lang w:val="en-GB" w:eastAsia="en-US"/>
              </w:rPr>
              <w:t>programme</w:t>
            </w:r>
            <w:r w:rsidRPr="00877994">
              <w:rPr>
                <w:rFonts w:ascii="Arial" w:eastAsia="Times New Roman" w:hAnsi="Arial" w:cs="Times New Roman"/>
                <w:color w:val="auto"/>
                <w:sz w:val="22"/>
                <w:szCs w:val="24"/>
                <w:lang w:val="en-GB" w:eastAsia="en-US"/>
              </w:rPr>
              <w:t xml:space="preserve"> e.g. facilities</w:t>
            </w:r>
          </w:p>
          <w:p w14:paraId="2486F9E4" w14:textId="77777777" w:rsidR="003644B9" w:rsidRPr="00877994" w:rsidRDefault="003644B9" w:rsidP="005C4E10">
            <w:pPr>
              <w:numPr>
                <w:ilvl w:val="1"/>
                <w:numId w:val="49"/>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Student support</w:t>
            </w:r>
          </w:p>
          <w:p w14:paraId="692D6C2E" w14:textId="77777777" w:rsidR="003644B9" w:rsidRPr="00877994" w:rsidRDefault="003644B9" w:rsidP="005C4E10">
            <w:pPr>
              <w:numPr>
                <w:ilvl w:val="1"/>
                <w:numId w:val="49"/>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Monitoring of quality e.g. evaluation of the </w:t>
            </w:r>
            <w:r w:rsidR="00937A97" w:rsidRPr="00877994">
              <w:rPr>
                <w:rFonts w:ascii="Arial" w:eastAsia="Times New Roman" w:hAnsi="Arial" w:cs="Times New Roman"/>
                <w:color w:val="auto"/>
                <w:sz w:val="22"/>
                <w:szCs w:val="24"/>
                <w:lang w:val="en-GB" w:eastAsia="en-US"/>
              </w:rPr>
              <w:t>programme</w:t>
            </w:r>
          </w:p>
          <w:p w14:paraId="0E9BFE13" w14:textId="77777777" w:rsidR="003644B9" w:rsidRPr="00877994" w:rsidRDefault="003644B9" w:rsidP="003644B9">
            <w:pPr>
              <w:spacing w:after="0" w:line="240" w:lineRule="auto"/>
              <w:ind w:left="1080"/>
              <w:rPr>
                <w:rFonts w:ascii="Arial" w:eastAsia="Times New Roman" w:hAnsi="Arial" w:cs="Times New Roman"/>
                <w:color w:val="auto"/>
                <w:sz w:val="22"/>
                <w:szCs w:val="24"/>
                <w:lang w:val="en-GB" w:eastAsia="en-US"/>
              </w:rPr>
            </w:pPr>
          </w:p>
          <w:p w14:paraId="116EDED2" w14:textId="77777777" w:rsidR="003644B9" w:rsidRPr="00877994" w:rsidRDefault="003644B9" w:rsidP="005C4E10">
            <w:pPr>
              <w:numPr>
                <w:ilvl w:val="0"/>
                <w:numId w:val="49"/>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Documentation of all the above components</w:t>
            </w:r>
          </w:p>
          <w:p w14:paraId="6566CF71" w14:textId="77777777" w:rsidR="003644B9" w:rsidRPr="00877994" w:rsidRDefault="003644B9" w:rsidP="003644B9">
            <w:pPr>
              <w:spacing w:after="0" w:line="240" w:lineRule="auto"/>
              <w:ind w:left="360"/>
              <w:rPr>
                <w:rFonts w:ascii="Arial" w:eastAsia="Times New Roman" w:hAnsi="Arial" w:cs="Times New Roman"/>
                <w:color w:val="auto"/>
                <w:sz w:val="22"/>
                <w:szCs w:val="24"/>
                <w:lang w:val="en-GB" w:eastAsia="en-US"/>
              </w:rPr>
            </w:pPr>
          </w:p>
        </w:tc>
      </w:tr>
    </w:tbl>
    <w:p w14:paraId="57222127" w14:textId="77777777" w:rsidR="006F396D" w:rsidRPr="00877994" w:rsidRDefault="006F396D" w:rsidP="003644B9">
      <w:pPr>
        <w:spacing w:after="0" w:line="240" w:lineRule="auto"/>
        <w:rPr>
          <w:rFonts w:ascii="Arial" w:eastAsia="Times New Roman" w:hAnsi="Arial" w:cs="Times New Roman"/>
          <w:color w:val="auto"/>
          <w:sz w:val="22"/>
          <w:szCs w:val="24"/>
          <w:lang w:val="en-GB" w:eastAsia="en-US"/>
        </w:rPr>
      </w:pPr>
    </w:p>
    <w:p w14:paraId="535EBE24" w14:textId="77777777" w:rsidR="003644B9" w:rsidRPr="00877994" w:rsidRDefault="006F396D" w:rsidP="006F396D">
      <w:pPr>
        <w:tabs>
          <w:tab w:val="left" w:pos="3555"/>
        </w:tabs>
        <w:rPr>
          <w:rFonts w:ascii="Arial" w:eastAsia="Times New Roman" w:hAnsi="Arial" w:cs="Times New Roman"/>
          <w:color w:val="auto"/>
          <w:sz w:val="22"/>
          <w:szCs w:val="24"/>
          <w:lang w:val="en-GB" w:eastAsia="en-US"/>
        </w:rPr>
      </w:pPr>
      <w:r w:rsidRPr="00877994">
        <w:rPr>
          <w:rFonts w:ascii="Arial" w:eastAsia="Times New Roman" w:hAnsi="Arial" w:cs="Times New Roman"/>
          <w:sz w:val="22"/>
          <w:szCs w:val="24"/>
          <w:lang w:val="en-GB" w:eastAsia="en-US"/>
        </w:rPr>
        <w:tab/>
      </w:r>
    </w:p>
    <w:p w14:paraId="74B15746" w14:textId="77777777" w:rsidR="003644B9" w:rsidRPr="00877994" w:rsidRDefault="003644B9" w:rsidP="005C4E10">
      <w:pPr>
        <w:numPr>
          <w:ilvl w:val="0"/>
          <w:numId w:val="54"/>
        </w:numPr>
        <w:spacing w:after="0" w:line="240" w:lineRule="auto"/>
        <w:rPr>
          <w:rFonts w:ascii="Arial" w:eastAsia="Times New Roman" w:hAnsi="Arial" w:cs="Times New Roman"/>
          <w:b/>
          <w:color w:val="auto"/>
          <w:sz w:val="22"/>
          <w:szCs w:val="24"/>
          <w:u w:val="single"/>
          <w:lang w:val="en-GB" w:eastAsia="en-US"/>
        </w:rPr>
      </w:pPr>
      <w:r w:rsidRPr="00877994">
        <w:rPr>
          <w:rFonts w:ascii="Arial" w:eastAsia="Times New Roman" w:hAnsi="Arial" w:cs="Times New Roman"/>
          <w:b/>
          <w:color w:val="auto"/>
          <w:sz w:val="22"/>
          <w:szCs w:val="24"/>
          <w:u w:val="single"/>
          <w:lang w:val="en-GB" w:eastAsia="en-US"/>
        </w:rPr>
        <w:t>Criteria for External Assessors</w:t>
      </w:r>
    </w:p>
    <w:p w14:paraId="526DFD5B"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609D7FAC"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4"/>
      </w:tblGrid>
      <w:tr w:rsidR="003644B9" w:rsidRPr="00877994" w14:paraId="15267471" w14:textId="77777777" w:rsidTr="00042C18">
        <w:tc>
          <w:tcPr>
            <w:tcW w:w="7334" w:type="dxa"/>
          </w:tcPr>
          <w:p w14:paraId="1537CDBE"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18DCA6DA"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Physiotherapists who may be considered to fulfil this role must </w:t>
            </w:r>
            <w:r w:rsidRPr="00877994">
              <w:rPr>
                <w:rFonts w:ascii="Arial" w:eastAsia="Times New Roman" w:hAnsi="Arial" w:cs="Times New Roman"/>
                <w:i/>
                <w:color w:val="auto"/>
                <w:sz w:val="22"/>
                <w:szCs w:val="24"/>
                <w:lang w:val="en-GB" w:eastAsia="en-US"/>
              </w:rPr>
              <w:t>normally</w:t>
            </w:r>
            <w:r w:rsidRPr="00877994">
              <w:rPr>
                <w:rFonts w:ascii="Arial" w:eastAsia="Times New Roman" w:hAnsi="Arial" w:cs="Times New Roman"/>
                <w:color w:val="auto"/>
                <w:sz w:val="22"/>
                <w:szCs w:val="24"/>
                <w:lang w:val="en-GB" w:eastAsia="en-US"/>
              </w:rPr>
              <w:t xml:space="preserve"> fulfil the following requirements:</w:t>
            </w:r>
          </w:p>
          <w:p w14:paraId="63F9AED8"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7CB57067" w14:textId="77777777" w:rsidR="003644B9" w:rsidRPr="00877994" w:rsidRDefault="003644B9" w:rsidP="005C4E10">
            <w:pPr>
              <w:numPr>
                <w:ilvl w:val="0"/>
                <w:numId w:val="45"/>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Be a member of the Member Organisation</w:t>
            </w:r>
          </w:p>
          <w:p w14:paraId="57A61AC0" w14:textId="77777777" w:rsidR="003644B9" w:rsidRPr="00877994" w:rsidRDefault="003644B9" w:rsidP="005C4E10">
            <w:pPr>
              <w:numPr>
                <w:ilvl w:val="0"/>
                <w:numId w:val="45"/>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Have an understanding of the requirements of IFOMPT</w:t>
            </w:r>
          </w:p>
          <w:p w14:paraId="1A5D10FE" w14:textId="77777777" w:rsidR="003644B9" w:rsidRPr="00877994" w:rsidRDefault="003644B9" w:rsidP="005C4E10">
            <w:pPr>
              <w:numPr>
                <w:ilvl w:val="0"/>
                <w:numId w:val="45"/>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Hold a higher degree of an equivalent level or higher to the </w:t>
            </w:r>
            <w:r w:rsidR="00937A97" w:rsidRPr="00877994">
              <w:rPr>
                <w:rFonts w:ascii="Arial" w:eastAsia="Times New Roman" w:hAnsi="Arial" w:cs="Times New Roman"/>
                <w:color w:val="auto"/>
                <w:sz w:val="22"/>
                <w:szCs w:val="24"/>
                <w:lang w:val="en-GB" w:eastAsia="en-US"/>
              </w:rPr>
              <w:t>programme</w:t>
            </w:r>
            <w:r w:rsidRPr="00877994">
              <w:rPr>
                <w:rFonts w:ascii="Arial" w:eastAsia="Times New Roman" w:hAnsi="Arial" w:cs="Times New Roman"/>
                <w:color w:val="auto"/>
                <w:sz w:val="22"/>
                <w:szCs w:val="24"/>
                <w:lang w:val="en-GB" w:eastAsia="en-US"/>
              </w:rPr>
              <w:t xml:space="preserve"> being assessed, for example an MSc</w:t>
            </w:r>
          </w:p>
          <w:p w14:paraId="7F61A08F" w14:textId="77777777" w:rsidR="003644B9" w:rsidRPr="00877994" w:rsidRDefault="003644B9" w:rsidP="005C4E10">
            <w:pPr>
              <w:numPr>
                <w:ilvl w:val="0"/>
                <w:numId w:val="45"/>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Have teaching and examining experience in manipulative physiotherapy, ideally at the same level as the proposed course</w:t>
            </w:r>
          </w:p>
          <w:p w14:paraId="5F59884E" w14:textId="77777777" w:rsidR="003644B9" w:rsidRPr="00877994" w:rsidRDefault="003644B9" w:rsidP="005C4E10">
            <w:pPr>
              <w:numPr>
                <w:ilvl w:val="0"/>
                <w:numId w:val="45"/>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Have some experience of course development, and in committee work within an educational establishment, or as a course team member</w:t>
            </w:r>
          </w:p>
          <w:p w14:paraId="08CF0A01" w14:textId="77777777" w:rsidR="003644B9" w:rsidRPr="00877994" w:rsidRDefault="003644B9" w:rsidP="005C4E10">
            <w:pPr>
              <w:numPr>
                <w:ilvl w:val="0"/>
                <w:numId w:val="45"/>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Have some experience as a clinical educator / mentor or examiner of manipulative physiotherapy</w:t>
            </w:r>
          </w:p>
          <w:p w14:paraId="09BF90E6" w14:textId="77777777" w:rsidR="003644B9" w:rsidRPr="00877994" w:rsidRDefault="003644B9" w:rsidP="003644B9">
            <w:pPr>
              <w:spacing w:after="0" w:line="240" w:lineRule="auto"/>
              <w:ind w:left="360"/>
              <w:rPr>
                <w:rFonts w:ascii="Arial" w:eastAsia="Times New Roman" w:hAnsi="Arial" w:cs="Times New Roman"/>
                <w:color w:val="auto"/>
                <w:sz w:val="22"/>
                <w:szCs w:val="24"/>
                <w:lang w:val="en-GB" w:eastAsia="en-US"/>
              </w:rPr>
            </w:pPr>
          </w:p>
        </w:tc>
      </w:tr>
    </w:tbl>
    <w:p w14:paraId="7F4DBEF5"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sectPr w:rsidR="003644B9" w:rsidRPr="00877994">
          <w:pgSz w:w="11906" w:h="16838"/>
          <w:pgMar w:top="1440" w:right="1800" w:bottom="1440" w:left="1800" w:header="708" w:footer="708" w:gutter="0"/>
          <w:cols w:space="708"/>
          <w:docGrid w:linePitch="360"/>
        </w:sectPr>
      </w:pPr>
    </w:p>
    <w:p w14:paraId="64A3A7C6"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756850FC" w14:textId="77777777" w:rsidR="003644B9" w:rsidRPr="00877994" w:rsidRDefault="003644B9" w:rsidP="005C4E10">
      <w:pPr>
        <w:numPr>
          <w:ilvl w:val="0"/>
          <w:numId w:val="54"/>
        </w:numPr>
        <w:spacing w:after="0" w:line="240" w:lineRule="auto"/>
        <w:rPr>
          <w:rFonts w:ascii="Arial" w:eastAsia="Times New Roman" w:hAnsi="Arial" w:cs="Times New Roman"/>
          <w:b/>
          <w:color w:val="auto"/>
          <w:sz w:val="22"/>
          <w:szCs w:val="24"/>
          <w:u w:val="single"/>
          <w:lang w:val="en-GB" w:eastAsia="en-US"/>
        </w:rPr>
      </w:pPr>
      <w:r w:rsidRPr="00877994">
        <w:rPr>
          <w:rFonts w:ascii="Arial" w:eastAsia="Times New Roman" w:hAnsi="Arial" w:cs="Times New Roman"/>
          <w:b/>
          <w:color w:val="auto"/>
          <w:sz w:val="22"/>
          <w:szCs w:val="24"/>
          <w:u w:val="single"/>
          <w:lang w:val="en-GB" w:eastAsia="en-US"/>
        </w:rPr>
        <w:t>Role of the External Assessor</w:t>
      </w:r>
    </w:p>
    <w:p w14:paraId="3DF7CFA1"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66E52588"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4"/>
      </w:tblGrid>
      <w:tr w:rsidR="003644B9" w:rsidRPr="00877994" w14:paraId="7F77626B" w14:textId="77777777" w:rsidTr="00042C18">
        <w:tc>
          <w:tcPr>
            <w:tcW w:w="7334" w:type="dxa"/>
          </w:tcPr>
          <w:p w14:paraId="7FDDCEA2"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7B4D2332"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The role of the External Assessor is primarily to ensure the theoretical and clinical standards of the educational </w:t>
            </w:r>
            <w:r w:rsidR="00937A97" w:rsidRPr="00877994">
              <w:rPr>
                <w:rFonts w:ascii="Arial" w:eastAsia="Times New Roman" w:hAnsi="Arial" w:cs="Times New Roman"/>
                <w:color w:val="auto"/>
                <w:sz w:val="22"/>
                <w:szCs w:val="24"/>
                <w:lang w:val="en-GB" w:eastAsia="en-US"/>
              </w:rPr>
              <w:t>programme</w:t>
            </w:r>
            <w:r w:rsidRPr="00877994">
              <w:rPr>
                <w:rFonts w:ascii="Arial" w:eastAsia="Times New Roman" w:hAnsi="Arial" w:cs="Times New Roman"/>
                <w:color w:val="auto"/>
                <w:sz w:val="22"/>
                <w:szCs w:val="24"/>
                <w:lang w:val="en-GB" w:eastAsia="en-US"/>
              </w:rPr>
              <w:t xml:space="preserve"> are satisfactory. They will monitor the:</w:t>
            </w:r>
          </w:p>
          <w:p w14:paraId="594C293A"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59D67DD8" w14:textId="77777777" w:rsidR="003644B9" w:rsidRPr="00877994" w:rsidRDefault="003644B9" w:rsidP="005C4E10">
            <w:pPr>
              <w:numPr>
                <w:ilvl w:val="1"/>
                <w:numId w:val="54"/>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Standards of any written work</w:t>
            </w:r>
          </w:p>
          <w:p w14:paraId="14A6B744" w14:textId="77777777" w:rsidR="003644B9" w:rsidRPr="00877994" w:rsidRDefault="003644B9" w:rsidP="005C4E10">
            <w:pPr>
              <w:numPr>
                <w:ilvl w:val="1"/>
                <w:numId w:val="54"/>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Organisation of the clinical placement</w:t>
            </w:r>
          </w:p>
          <w:p w14:paraId="5AD15F7A" w14:textId="77777777" w:rsidR="003644B9" w:rsidRPr="00877994" w:rsidRDefault="003644B9" w:rsidP="005C4E10">
            <w:pPr>
              <w:numPr>
                <w:ilvl w:val="1"/>
                <w:numId w:val="54"/>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Quality of the clinical placement experience</w:t>
            </w:r>
          </w:p>
          <w:p w14:paraId="2D48B8DE" w14:textId="77777777" w:rsidR="003644B9" w:rsidRPr="00877994" w:rsidRDefault="003644B9" w:rsidP="005C4E10">
            <w:pPr>
              <w:numPr>
                <w:ilvl w:val="1"/>
                <w:numId w:val="54"/>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Suitability of the Clinical Mentor</w:t>
            </w:r>
          </w:p>
          <w:p w14:paraId="59E8E58D" w14:textId="77777777" w:rsidR="003644B9" w:rsidRPr="00877994" w:rsidRDefault="003644B9" w:rsidP="005C4E10">
            <w:pPr>
              <w:numPr>
                <w:ilvl w:val="1"/>
                <w:numId w:val="54"/>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Standard of the clinical examination</w:t>
            </w:r>
          </w:p>
          <w:p w14:paraId="56BB484F" w14:textId="77777777" w:rsidR="003644B9" w:rsidRPr="00877994" w:rsidRDefault="003644B9" w:rsidP="005C4E10">
            <w:pPr>
              <w:numPr>
                <w:ilvl w:val="1"/>
                <w:numId w:val="54"/>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Overall quality of the educational </w:t>
            </w:r>
            <w:r w:rsidR="00937A97" w:rsidRPr="00877994">
              <w:rPr>
                <w:rFonts w:ascii="Arial" w:eastAsia="Times New Roman" w:hAnsi="Arial" w:cs="Times New Roman"/>
                <w:color w:val="auto"/>
                <w:sz w:val="22"/>
                <w:szCs w:val="24"/>
                <w:lang w:val="en-GB" w:eastAsia="en-US"/>
              </w:rPr>
              <w:t>programme</w:t>
            </w:r>
          </w:p>
          <w:p w14:paraId="69D1E2BA" w14:textId="77777777" w:rsidR="003644B9" w:rsidRPr="00877994" w:rsidRDefault="003644B9" w:rsidP="005C4E10">
            <w:pPr>
              <w:numPr>
                <w:ilvl w:val="1"/>
                <w:numId w:val="54"/>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Quality of the educational experience</w:t>
            </w:r>
          </w:p>
          <w:p w14:paraId="33F3E638"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2ED3B45B"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As an External Assessor you can and should request:</w:t>
            </w:r>
          </w:p>
          <w:p w14:paraId="0ABAE1E0"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3E78078C" w14:textId="77777777" w:rsidR="003644B9" w:rsidRPr="00877994" w:rsidRDefault="003644B9" w:rsidP="005C4E10">
            <w:pPr>
              <w:numPr>
                <w:ilvl w:val="0"/>
                <w:numId w:val="46"/>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Full documentation of the course</w:t>
            </w:r>
          </w:p>
          <w:p w14:paraId="1DC6500A" w14:textId="77777777" w:rsidR="003644B9" w:rsidRPr="00877994" w:rsidRDefault="003644B9" w:rsidP="005C4E10">
            <w:pPr>
              <w:numPr>
                <w:ilvl w:val="0"/>
                <w:numId w:val="46"/>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Full documentation of the clinical placement</w:t>
            </w:r>
          </w:p>
          <w:p w14:paraId="5BF962BA" w14:textId="77777777" w:rsidR="003644B9" w:rsidRPr="00877994" w:rsidRDefault="003644B9" w:rsidP="005C4E10">
            <w:pPr>
              <w:numPr>
                <w:ilvl w:val="0"/>
                <w:numId w:val="46"/>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Curriculum Vitae of all tutors and clinical mentors</w:t>
            </w:r>
          </w:p>
          <w:p w14:paraId="094D6446"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790C77B7"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You should be invited to observe any practical and clinical examinations. You should have the opportunity to talk to students undertaking the educational </w:t>
            </w:r>
            <w:r w:rsidR="00937A97" w:rsidRPr="00877994">
              <w:rPr>
                <w:rFonts w:ascii="Arial" w:eastAsia="Times New Roman" w:hAnsi="Arial" w:cs="Times New Roman"/>
                <w:color w:val="auto"/>
                <w:sz w:val="22"/>
                <w:szCs w:val="24"/>
                <w:lang w:val="en-GB" w:eastAsia="en-US"/>
              </w:rPr>
              <w:t>programme</w:t>
            </w:r>
            <w:r w:rsidRPr="00877994">
              <w:rPr>
                <w:rFonts w:ascii="Arial" w:eastAsia="Times New Roman" w:hAnsi="Arial" w:cs="Times New Roman"/>
                <w:color w:val="auto"/>
                <w:sz w:val="22"/>
                <w:szCs w:val="24"/>
                <w:lang w:val="en-GB" w:eastAsia="en-US"/>
              </w:rPr>
              <w:t>.</w:t>
            </w:r>
          </w:p>
          <w:p w14:paraId="6E59A0B6"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r>
    </w:tbl>
    <w:p w14:paraId="2207B043" w14:textId="77777777" w:rsidR="006F396D" w:rsidRPr="00877994" w:rsidRDefault="006F396D" w:rsidP="003644B9">
      <w:pPr>
        <w:spacing w:after="0" w:line="240" w:lineRule="auto"/>
        <w:rPr>
          <w:rFonts w:ascii="Arial" w:eastAsia="Times New Roman" w:hAnsi="Arial" w:cs="Times New Roman"/>
          <w:color w:val="auto"/>
          <w:sz w:val="22"/>
          <w:szCs w:val="24"/>
          <w:lang w:val="en-GB" w:eastAsia="en-US"/>
        </w:rPr>
      </w:pPr>
    </w:p>
    <w:p w14:paraId="1C01CAE4" w14:textId="77777777" w:rsidR="003644B9" w:rsidRPr="00877994" w:rsidRDefault="006F396D" w:rsidP="006F396D">
      <w:pPr>
        <w:tabs>
          <w:tab w:val="left" w:pos="2460"/>
        </w:tabs>
        <w:rPr>
          <w:rFonts w:ascii="Arial" w:eastAsia="Times New Roman" w:hAnsi="Arial" w:cs="Times New Roman"/>
          <w:color w:val="auto"/>
          <w:sz w:val="22"/>
          <w:szCs w:val="24"/>
          <w:lang w:val="en-GB" w:eastAsia="en-US"/>
        </w:rPr>
      </w:pPr>
      <w:r w:rsidRPr="00877994">
        <w:rPr>
          <w:rFonts w:ascii="Arial" w:eastAsia="Times New Roman" w:hAnsi="Arial" w:cs="Times New Roman"/>
          <w:sz w:val="22"/>
          <w:szCs w:val="24"/>
          <w:lang w:val="en-GB" w:eastAsia="en-US"/>
        </w:rPr>
        <w:tab/>
      </w:r>
    </w:p>
    <w:p w14:paraId="0BD14A6C" w14:textId="77777777" w:rsidR="003644B9" w:rsidRPr="00877994" w:rsidRDefault="003644B9" w:rsidP="005C4E10">
      <w:pPr>
        <w:numPr>
          <w:ilvl w:val="0"/>
          <w:numId w:val="53"/>
        </w:numPr>
        <w:spacing w:after="0" w:line="240" w:lineRule="auto"/>
        <w:rPr>
          <w:rFonts w:ascii="Arial" w:eastAsia="Times New Roman" w:hAnsi="Arial" w:cs="Times New Roman"/>
          <w:b/>
          <w:color w:val="auto"/>
          <w:sz w:val="22"/>
          <w:szCs w:val="24"/>
          <w:u w:val="single"/>
          <w:lang w:val="en-GB" w:eastAsia="en-US"/>
        </w:rPr>
      </w:pPr>
      <w:r w:rsidRPr="00877994">
        <w:rPr>
          <w:rFonts w:ascii="Arial" w:eastAsia="Times New Roman" w:hAnsi="Arial" w:cs="Times New Roman"/>
          <w:b/>
          <w:color w:val="auto"/>
          <w:sz w:val="22"/>
          <w:szCs w:val="24"/>
          <w:u w:val="single"/>
          <w:lang w:val="en-GB" w:eastAsia="en-US"/>
        </w:rPr>
        <w:t>Guidelines for External Assessor regarding their annual report to the MO</w:t>
      </w:r>
    </w:p>
    <w:p w14:paraId="7720D08C"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40ED775B"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4"/>
      </w:tblGrid>
      <w:tr w:rsidR="003644B9" w:rsidRPr="00877994" w14:paraId="568BB8D9" w14:textId="77777777" w:rsidTr="00042C18">
        <w:tc>
          <w:tcPr>
            <w:tcW w:w="7334" w:type="dxa"/>
          </w:tcPr>
          <w:p w14:paraId="7108B87F"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769AC330"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Give the name of the educational </w:t>
            </w:r>
            <w:r w:rsidR="00937A97" w:rsidRPr="00877994">
              <w:rPr>
                <w:rFonts w:ascii="Arial" w:eastAsia="Times New Roman" w:hAnsi="Arial" w:cs="Times New Roman"/>
                <w:color w:val="auto"/>
                <w:sz w:val="22"/>
                <w:szCs w:val="24"/>
                <w:lang w:val="en-GB" w:eastAsia="en-US"/>
              </w:rPr>
              <w:t>programme</w:t>
            </w:r>
            <w:r w:rsidRPr="00877994">
              <w:rPr>
                <w:rFonts w:ascii="Arial" w:eastAsia="Times New Roman" w:hAnsi="Arial" w:cs="Times New Roman"/>
                <w:color w:val="auto"/>
                <w:sz w:val="22"/>
                <w:szCs w:val="24"/>
                <w:lang w:val="en-GB" w:eastAsia="en-US"/>
              </w:rPr>
              <w:t>, institution if relevant and the year of the report.</w:t>
            </w:r>
          </w:p>
          <w:p w14:paraId="2A3F0DBD"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List exactly what you have done this past year, e.g. how many pieces of what written work you have looked at and what examinations have you observed.</w:t>
            </w:r>
          </w:p>
          <w:p w14:paraId="4FFEC488"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For each of the things that you have done, provide your thoughts and opinions. Give your opinion as to the standard of the work. Be as constructive as possible with your comments.</w:t>
            </w:r>
          </w:p>
          <w:p w14:paraId="7BC66A12"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Identify any areas that have been discussed with the </w:t>
            </w:r>
            <w:r w:rsidR="00937A97" w:rsidRPr="00877994">
              <w:rPr>
                <w:rFonts w:ascii="Arial" w:eastAsia="Times New Roman" w:hAnsi="Arial" w:cs="Times New Roman"/>
                <w:color w:val="auto"/>
                <w:sz w:val="22"/>
                <w:szCs w:val="24"/>
                <w:lang w:val="en-GB" w:eastAsia="en-US"/>
              </w:rPr>
              <w:t>programme</w:t>
            </w:r>
            <w:r w:rsidRPr="00877994">
              <w:rPr>
                <w:rFonts w:ascii="Arial" w:eastAsia="Times New Roman" w:hAnsi="Arial" w:cs="Times New Roman"/>
                <w:color w:val="auto"/>
                <w:sz w:val="22"/>
                <w:szCs w:val="24"/>
                <w:lang w:val="en-GB" w:eastAsia="en-US"/>
              </w:rPr>
              <w:t xml:space="preserve"> team and dealt with over the year.</w:t>
            </w:r>
          </w:p>
          <w:p w14:paraId="05E03E7C"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Identify any new areas that you would like the </w:t>
            </w:r>
            <w:r w:rsidR="00937A97" w:rsidRPr="00877994">
              <w:rPr>
                <w:rFonts w:ascii="Arial" w:eastAsia="Times New Roman" w:hAnsi="Arial" w:cs="Times New Roman"/>
                <w:color w:val="auto"/>
                <w:sz w:val="22"/>
                <w:szCs w:val="24"/>
                <w:lang w:val="en-GB" w:eastAsia="en-US"/>
              </w:rPr>
              <w:t>programme</w:t>
            </w:r>
            <w:r w:rsidRPr="00877994">
              <w:rPr>
                <w:rFonts w:ascii="Arial" w:eastAsia="Times New Roman" w:hAnsi="Arial" w:cs="Times New Roman"/>
                <w:color w:val="auto"/>
                <w:sz w:val="22"/>
                <w:szCs w:val="24"/>
                <w:lang w:val="en-GB" w:eastAsia="en-US"/>
              </w:rPr>
              <w:t xml:space="preserve"> team to consider.</w:t>
            </w:r>
          </w:p>
          <w:p w14:paraId="06C9DDF6"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0954E1B7"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Make comment on the following areas within your report, making reference to specific evidence where it is available:</w:t>
            </w:r>
          </w:p>
          <w:p w14:paraId="1863D790"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49517DFD" w14:textId="77777777" w:rsidR="003644B9" w:rsidRPr="00877994" w:rsidRDefault="003644B9" w:rsidP="005C4E10">
            <w:pPr>
              <w:numPr>
                <w:ilvl w:val="0"/>
                <w:numId w:val="47"/>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The achievement of the published learning outcomes and the continuing appropriateness of these outcomes to the course</w:t>
            </w:r>
          </w:p>
          <w:p w14:paraId="565B221C" w14:textId="77777777" w:rsidR="003644B9" w:rsidRPr="00877994" w:rsidRDefault="003644B9" w:rsidP="005C4E10">
            <w:pPr>
              <w:numPr>
                <w:ilvl w:val="0"/>
                <w:numId w:val="47"/>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The performance of the students against accepted standards in manipulative physiotherapy</w:t>
            </w:r>
          </w:p>
          <w:p w14:paraId="013865CA" w14:textId="77777777" w:rsidR="003644B9" w:rsidRPr="00877994" w:rsidRDefault="003644B9" w:rsidP="005C4E10">
            <w:pPr>
              <w:numPr>
                <w:ilvl w:val="0"/>
                <w:numId w:val="47"/>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lastRenderedPageBreak/>
              <w:t>The strengths and weaknesses of the students</w:t>
            </w:r>
          </w:p>
          <w:p w14:paraId="6BA5B326" w14:textId="77777777" w:rsidR="003644B9" w:rsidRPr="00877994" w:rsidRDefault="003644B9" w:rsidP="005C4E10">
            <w:pPr>
              <w:numPr>
                <w:ilvl w:val="0"/>
                <w:numId w:val="47"/>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The quality of the knowledge and skills (both general and subject specific) demonstrated by the students</w:t>
            </w:r>
          </w:p>
          <w:p w14:paraId="4ED69E8F" w14:textId="77777777" w:rsidR="003644B9" w:rsidRPr="00877994" w:rsidRDefault="003644B9" w:rsidP="005C4E10">
            <w:pPr>
              <w:numPr>
                <w:ilvl w:val="0"/>
                <w:numId w:val="47"/>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The structure, organisation, design, marking and standards of all assessments</w:t>
            </w:r>
          </w:p>
          <w:p w14:paraId="1A8DAC98" w14:textId="77777777" w:rsidR="003644B9" w:rsidRPr="00877994" w:rsidRDefault="003644B9" w:rsidP="005C4E10">
            <w:pPr>
              <w:numPr>
                <w:ilvl w:val="0"/>
                <w:numId w:val="47"/>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The continuing appropriateness of each module/unit examined, including the extent to which assessments afford the opportunity for a student to demonstrate achievement of the learning outcomes</w:t>
            </w:r>
          </w:p>
          <w:p w14:paraId="4822F220" w14:textId="77777777" w:rsidR="003644B9" w:rsidRPr="00877994" w:rsidRDefault="003644B9" w:rsidP="005C4E10">
            <w:pPr>
              <w:numPr>
                <w:ilvl w:val="0"/>
                <w:numId w:val="47"/>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The lessons to be learnt from the assessments, curriculum, syllabus, teaching methods and resources</w:t>
            </w:r>
          </w:p>
          <w:p w14:paraId="7FAF8439" w14:textId="77777777" w:rsidR="003644B9" w:rsidRPr="00877994" w:rsidRDefault="003644B9" w:rsidP="005C4E10">
            <w:pPr>
              <w:numPr>
                <w:ilvl w:val="0"/>
                <w:numId w:val="47"/>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Any other recommendations arising from the assessments</w:t>
            </w:r>
          </w:p>
          <w:p w14:paraId="0B706D4E" w14:textId="77777777" w:rsidR="003644B9" w:rsidRPr="00877994" w:rsidRDefault="003644B9" w:rsidP="005C4E10">
            <w:pPr>
              <w:numPr>
                <w:ilvl w:val="0"/>
                <w:numId w:val="47"/>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The conduct and professionalism in the management of the students’ marks and progress</w:t>
            </w:r>
          </w:p>
          <w:p w14:paraId="731E00B5" w14:textId="77777777" w:rsidR="003644B9" w:rsidRPr="00877994" w:rsidRDefault="003644B9" w:rsidP="005C4E10">
            <w:pPr>
              <w:numPr>
                <w:ilvl w:val="0"/>
                <w:numId w:val="47"/>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Whether concerns raised last year have been appropriately considered, where appropriate</w:t>
            </w:r>
          </w:p>
          <w:p w14:paraId="610E0282" w14:textId="77777777" w:rsidR="003644B9" w:rsidRPr="00877994" w:rsidRDefault="003644B9" w:rsidP="005C4E10">
            <w:pPr>
              <w:numPr>
                <w:ilvl w:val="0"/>
                <w:numId w:val="47"/>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The experience of the tutors contributing to the theoretical and clinical components of the course</w:t>
            </w:r>
          </w:p>
          <w:p w14:paraId="71831EA6"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4E3BB5F3"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External Assessors are reminded that individual students should not be mentioned by name or implication.</w:t>
            </w:r>
          </w:p>
          <w:p w14:paraId="63BFF7A1"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r>
    </w:tbl>
    <w:p w14:paraId="493F431C" w14:textId="77777777" w:rsidR="006F396D" w:rsidRPr="00877994" w:rsidRDefault="006F396D" w:rsidP="003644B9">
      <w:pPr>
        <w:spacing w:after="0" w:line="240" w:lineRule="auto"/>
        <w:rPr>
          <w:rFonts w:ascii="Arial" w:eastAsia="Times New Roman" w:hAnsi="Arial" w:cs="Times New Roman"/>
          <w:color w:val="auto"/>
          <w:sz w:val="22"/>
          <w:szCs w:val="24"/>
          <w:lang w:val="en-GB" w:eastAsia="en-US"/>
        </w:rPr>
      </w:pPr>
    </w:p>
    <w:p w14:paraId="1AFE60B1" w14:textId="77777777" w:rsidR="003644B9" w:rsidRPr="00877994" w:rsidRDefault="006F396D" w:rsidP="006F396D">
      <w:pPr>
        <w:tabs>
          <w:tab w:val="left" w:pos="1590"/>
        </w:tabs>
        <w:rPr>
          <w:rFonts w:ascii="Arial" w:eastAsia="Times New Roman" w:hAnsi="Arial" w:cs="Times New Roman"/>
          <w:color w:val="auto"/>
          <w:sz w:val="22"/>
          <w:szCs w:val="24"/>
          <w:lang w:val="en-GB" w:eastAsia="en-US"/>
        </w:rPr>
      </w:pPr>
      <w:r w:rsidRPr="00877994">
        <w:rPr>
          <w:rFonts w:ascii="Arial" w:eastAsia="Times New Roman" w:hAnsi="Arial" w:cs="Times New Roman"/>
          <w:sz w:val="22"/>
          <w:szCs w:val="24"/>
          <w:lang w:val="en-GB" w:eastAsia="en-US"/>
        </w:rPr>
        <w:tab/>
      </w:r>
    </w:p>
    <w:p w14:paraId="2BD01FC6" w14:textId="77777777" w:rsidR="003644B9" w:rsidRPr="00877994" w:rsidRDefault="003644B9" w:rsidP="005C4E10">
      <w:pPr>
        <w:numPr>
          <w:ilvl w:val="0"/>
          <w:numId w:val="53"/>
        </w:numPr>
        <w:spacing w:after="0" w:line="240" w:lineRule="auto"/>
        <w:rPr>
          <w:rFonts w:ascii="Arial" w:eastAsia="Times New Roman" w:hAnsi="Arial" w:cs="Times New Roman"/>
          <w:b/>
          <w:color w:val="auto"/>
          <w:sz w:val="22"/>
          <w:szCs w:val="24"/>
          <w:u w:val="single"/>
          <w:lang w:val="en-GB" w:eastAsia="en-US"/>
        </w:rPr>
      </w:pPr>
      <w:r w:rsidRPr="00877994">
        <w:rPr>
          <w:rFonts w:ascii="Arial" w:eastAsia="Times New Roman" w:hAnsi="Arial" w:cs="Times New Roman"/>
          <w:b/>
          <w:color w:val="auto"/>
          <w:sz w:val="22"/>
          <w:szCs w:val="24"/>
          <w:u w:val="single"/>
          <w:lang w:val="en-GB" w:eastAsia="en-US"/>
        </w:rPr>
        <w:t xml:space="preserve">Guidelines for the evaluation of new </w:t>
      </w:r>
      <w:r w:rsidR="00937A97" w:rsidRPr="00877994">
        <w:rPr>
          <w:rFonts w:ascii="Arial" w:eastAsia="Times New Roman" w:hAnsi="Arial" w:cs="Times New Roman"/>
          <w:b/>
          <w:color w:val="auto"/>
          <w:sz w:val="22"/>
          <w:szCs w:val="24"/>
          <w:u w:val="single"/>
          <w:lang w:val="en-GB" w:eastAsia="en-US"/>
        </w:rPr>
        <w:t>programmes</w:t>
      </w:r>
    </w:p>
    <w:p w14:paraId="6A5FAE9E"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73BACC5F"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34"/>
      </w:tblGrid>
      <w:tr w:rsidR="003644B9" w:rsidRPr="00877994" w14:paraId="1B30F8E2" w14:textId="77777777" w:rsidTr="00042C18">
        <w:tc>
          <w:tcPr>
            <w:tcW w:w="7334" w:type="dxa"/>
          </w:tcPr>
          <w:p w14:paraId="603F44B5"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763BB8AE" w14:textId="77777777" w:rsidR="003644B9" w:rsidRPr="00877994" w:rsidRDefault="003644B9" w:rsidP="005C4E10">
            <w:pPr>
              <w:numPr>
                <w:ilvl w:val="0"/>
                <w:numId w:val="48"/>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Ensure that the educational </w:t>
            </w:r>
            <w:r w:rsidR="00937A97" w:rsidRPr="00877994">
              <w:rPr>
                <w:rFonts w:ascii="Arial" w:eastAsia="Times New Roman" w:hAnsi="Arial" w:cs="Times New Roman"/>
                <w:color w:val="auto"/>
                <w:sz w:val="22"/>
                <w:szCs w:val="24"/>
                <w:lang w:val="en-GB" w:eastAsia="en-US"/>
              </w:rPr>
              <w:t>programme</w:t>
            </w:r>
            <w:r w:rsidRPr="00877994">
              <w:rPr>
                <w:rFonts w:ascii="Arial" w:eastAsia="Times New Roman" w:hAnsi="Arial" w:cs="Times New Roman"/>
                <w:color w:val="auto"/>
                <w:sz w:val="22"/>
                <w:szCs w:val="24"/>
                <w:lang w:val="en-GB" w:eastAsia="en-US"/>
              </w:rPr>
              <w:t xml:space="preserve"> fulfils the IFOMPT educational standards</w:t>
            </w:r>
          </w:p>
          <w:p w14:paraId="6C28DEBF" w14:textId="77777777" w:rsidR="003644B9" w:rsidRPr="00877994" w:rsidRDefault="003644B9" w:rsidP="005C4E10">
            <w:pPr>
              <w:numPr>
                <w:ilvl w:val="0"/>
                <w:numId w:val="48"/>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Ensure assessment / examination procedures fulfil IFOMPT’s criteria</w:t>
            </w:r>
          </w:p>
          <w:p w14:paraId="76F6492F" w14:textId="77777777" w:rsidR="003644B9" w:rsidRPr="00877994" w:rsidRDefault="003644B9" w:rsidP="005C4E10">
            <w:pPr>
              <w:numPr>
                <w:ilvl w:val="0"/>
                <w:numId w:val="48"/>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Ensure the suitability of those teaching the practical and theoretical aspects of the course</w:t>
            </w:r>
          </w:p>
          <w:p w14:paraId="61627D65" w14:textId="77777777" w:rsidR="003644B9" w:rsidRPr="00877994" w:rsidRDefault="003644B9" w:rsidP="005C4E10">
            <w:pPr>
              <w:numPr>
                <w:ilvl w:val="0"/>
                <w:numId w:val="48"/>
              </w:num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Ensure that the clinical mentors are members of the MO or recognised as equivalent, and of suitable experience</w:t>
            </w:r>
          </w:p>
          <w:p w14:paraId="1A716622"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0B67E30C"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The educational </w:t>
            </w:r>
            <w:r w:rsidR="00937A97" w:rsidRPr="00877994">
              <w:rPr>
                <w:rFonts w:ascii="Arial" w:eastAsia="Times New Roman" w:hAnsi="Arial" w:cs="Times New Roman"/>
                <w:color w:val="auto"/>
                <w:sz w:val="22"/>
                <w:szCs w:val="24"/>
                <w:lang w:val="en-GB" w:eastAsia="en-US"/>
              </w:rPr>
              <w:t>programme</w:t>
            </w:r>
            <w:r w:rsidRPr="00877994">
              <w:rPr>
                <w:rFonts w:ascii="Arial" w:eastAsia="Times New Roman" w:hAnsi="Arial" w:cs="Times New Roman"/>
                <w:color w:val="auto"/>
                <w:sz w:val="22"/>
                <w:szCs w:val="24"/>
                <w:lang w:val="en-GB" w:eastAsia="en-US"/>
              </w:rPr>
              <w:t xml:space="preserve"> documentation and the Curriculum Vitae of those involved can be used as a basis for this evaluation</w:t>
            </w:r>
          </w:p>
          <w:p w14:paraId="2B7DFBC8"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r>
    </w:tbl>
    <w:p w14:paraId="40C8A5AE" w14:textId="77777777" w:rsidR="003644B9" w:rsidRPr="00877994" w:rsidRDefault="003644B9" w:rsidP="003644B9">
      <w:pPr>
        <w:keepNext/>
        <w:spacing w:after="0" w:line="240" w:lineRule="auto"/>
        <w:jc w:val="center"/>
        <w:outlineLvl w:val="2"/>
        <w:rPr>
          <w:rFonts w:ascii="Arial" w:eastAsia="Times New Roman" w:hAnsi="Arial" w:cs="Arial"/>
          <w:b/>
          <w:bCs/>
          <w:color w:val="auto"/>
          <w:sz w:val="40"/>
          <w:szCs w:val="26"/>
          <w:lang w:val="en-GB" w:eastAsia="en-US"/>
        </w:rPr>
      </w:pPr>
    </w:p>
    <w:p w14:paraId="6C88EB29"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sectPr w:rsidR="003644B9" w:rsidRPr="00877994">
          <w:pgSz w:w="11906" w:h="16838"/>
          <w:pgMar w:top="1440" w:right="1800" w:bottom="1440" w:left="1800" w:header="708" w:footer="708" w:gutter="0"/>
          <w:cols w:space="708"/>
          <w:docGrid w:linePitch="360"/>
        </w:sectPr>
      </w:pPr>
    </w:p>
    <w:p w14:paraId="5BB273C3" w14:textId="77777777" w:rsidR="003644B9" w:rsidRPr="00877994" w:rsidRDefault="003644B9" w:rsidP="005C4E10">
      <w:pPr>
        <w:numPr>
          <w:ilvl w:val="0"/>
          <w:numId w:val="53"/>
        </w:numPr>
        <w:spacing w:after="0" w:line="240" w:lineRule="auto"/>
        <w:rPr>
          <w:rFonts w:ascii="Times New Roman" w:eastAsia="Times" w:hAnsi="Times New Roman" w:cs="Times New Roman"/>
          <w:color w:val="000000"/>
          <w:sz w:val="24"/>
          <w:lang w:val="en-GB" w:eastAsia="en-US"/>
        </w:rPr>
      </w:pPr>
      <w:r w:rsidRPr="00877994">
        <w:rPr>
          <w:rFonts w:ascii="Times New Roman" w:eastAsia="Times" w:hAnsi="Times New Roman" w:cs="Times New Roman"/>
          <w:color w:val="000000"/>
          <w:sz w:val="24"/>
          <w:lang w:val="en-GB" w:eastAsia="en-US"/>
        </w:rPr>
        <w:lastRenderedPageBreak/>
        <w:t>Review of international monitoring documentation by Standards Committee</w:t>
      </w:r>
    </w:p>
    <w:p w14:paraId="680FE105" w14:textId="77777777" w:rsidR="003644B9" w:rsidRPr="00877994" w:rsidRDefault="003644B9" w:rsidP="003644B9">
      <w:pPr>
        <w:spacing w:after="0" w:line="240" w:lineRule="auto"/>
        <w:jc w:val="center"/>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(Please type and email document to Chair of SC)</w:t>
      </w:r>
    </w:p>
    <w:p w14:paraId="44386D35" w14:textId="77777777" w:rsidR="003644B9" w:rsidRPr="00877994" w:rsidRDefault="003644B9" w:rsidP="003644B9">
      <w:pPr>
        <w:spacing w:after="0" w:line="240" w:lineRule="auto"/>
        <w:jc w:val="center"/>
        <w:rPr>
          <w:rFonts w:ascii="Arial" w:eastAsia="Times New Roman" w:hAnsi="Arial" w:cs="Times New Roman"/>
          <w:color w:val="auto"/>
          <w:sz w:val="22"/>
          <w:szCs w:val="24"/>
          <w:lang w:val="en-GB" w:eastAsia="en-US"/>
        </w:rPr>
      </w:pPr>
    </w:p>
    <w:p w14:paraId="43C275C7" w14:textId="77777777" w:rsidR="003644B9" w:rsidRPr="00877994" w:rsidRDefault="003644B9" w:rsidP="003644B9">
      <w:pPr>
        <w:spacing w:after="0" w:line="240" w:lineRule="auto"/>
        <w:rPr>
          <w:rFonts w:ascii="Arial" w:eastAsia="Times New Roman" w:hAnsi="Arial" w:cs="Times New Roman"/>
          <w:b/>
          <w:color w:val="auto"/>
          <w:sz w:val="22"/>
          <w:szCs w:val="24"/>
          <w:lang w:val="en-GB" w:eastAsia="en-US"/>
        </w:rPr>
      </w:pPr>
      <w:r w:rsidRPr="00877994">
        <w:rPr>
          <w:rFonts w:ascii="Arial" w:eastAsia="Times New Roman" w:hAnsi="Arial" w:cs="Times New Roman"/>
          <w:b/>
          <w:color w:val="auto"/>
          <w:sz w:val="22"/>
          <w:szCs w:val="24"/>
          <w:lang w:val="en-GB" w:eastAsia="en-US"/>
        </w:rPr>
        <w:t>Member Organisation:</w:t>
      </w:r>
    </w:p>
    <w:p w14:paraId="162D1FDF" w14:textId="77777777" w:rsidR="003644B9" w:rsidRPr="00877994" w:rsidRDefault="003644B9" w:rsidP="003644B9">
      <w:pPr>
        <w:spacing w:after="0" w:line="240" w:lineRule="auto"/>
        <w:rPr>
          <w:rFonts w:ascii="Arial" w:eastAsia="Times New Roman" w:hAnsi="Arial" w:cs="Times New Roman"/>
          <w:b/>
          <w:color w:val="auto"/>
          <w:sz w:val="22"/>
          <w:szCs w:val="24"/>
          <w:lang w:val="en-GB" w:eastAsia="en-US"/>
        </w:rPr>
      </w:pPr>
    </w:p>
    <w:p w14:paraId="5C2C79EA" w14:textId="77777777" w:rsidR="003644B9" w:rsidRPr="00877994" w:rsidRDefault="003644B9" w:rsidP="003644B9">
      <w:pPr>
        <w:spacing w:after="0" w:line="240" w:lineRule="auto"/>
        <w:rPr>
          <w:rFonts w:ascii="Arial" w:eastAsia="Times New Roman" w:hAnsi="Arial" w:cs="Times New Roman"/>
          <w:b/>
          <w:color w:val="auto"/>
          <w:sz w:val="22"/>
          <w:szCs w:val="24"/>
          <w:lang w:val="en-GB" w:eastAsia="en-US"/>
        </w:rPr>
      </w:pPr>
      <w:r w:rsidRPr="00877994">
        <w:rPr>
          <w:rFonts w:ascii="Arial" w:eastAsia="Times New Roman" w:hAnsi="Arial" w:cs="Times New Roman"/>
          <w:b/>
          <w:color w:val="auto"/>
          <w:sz w:val="22"/>
          <w:szCs w:val="24"/>
          <w:lang w:val="en-GB" w:eastAsia="en-US"/>
        </w:rPr>
        <w:t xml:space="preserve">Reviewer's name: </w:t>
      </w:r>
    </w:p>
    <w:p w14:paraId="314DDFEC" w14:textId="77777777" w:rsidR="003644B9" w:rsidRPr="00877994" w:rsidRDefault="003644B9" w:rsidP="003644B9">
      <w:pPr>
        <w:spacing w:after="0" w:line="240" w:lineRule="auto"/>
        <w:rPr>
          <w:rFonts w:ascii="Arial" w:eastAsia="Times New Roman" w:hAnsi="Arial" w:cs="Times New Roman"/>
          <w:b/>
          <w:color w:val="auto"/>
          <w:sz w:val="22"/>
          <w:szCs w:val="24"/>
          <w:lang w:val="en-GB" w:eastAsia="en-US"/>
        </w:rPr>
      </w:pPr>
    </w:p>
    <w:p w14:paraId="13943961" w14:textId="77777777" w:rsidR="003644B9" w:rsidRPr="00877994" w:rsidRDefault="003644B9" w:rsidP="003644B9">
      <w:pPr>
        <w:spacing w:after="0" w:line="240" w:lineRule="auto"/>
        <w:rPr>
          <w:rFonts w:ascii="Arial" w:eastAsia="Times New Roman" w:hAnsi="Arial" w:cs="Times New Roman"/>
          <w:b/>
          <w:color w:val="auto"/>
          <w:sz w:val="22"/>
          <w:szCs w:val="24"/>
          <w:lang w:val="en-GB" w:eastAsia="en-US"/>
        </w:rPr>
      </w:pPr>
      <w:r w:rsidRPr="00877994">
        <w:rPr>
          <w:rFonts w:ascii="Arial" w:eastAsia="Times New Roman" w:hAnsi="Arial" w:cs="Times New Roman"/>
          <w:b/>
          <w:color w:val="auto"/>
          <w:sz w:val="22"/>
          <w:szCs w:val="24"/>
          <w:lang w:val="en-GB" w:eastAsia="en-US"/>
        </w:rPr>
        <w:t xml:space="preserve">Date of documentation submission: </w:t>
      </w:r>
      <w:r w:rsidRPr="00877994">
        <w:rPr>
          <w:rFonts w:ascii="Arial" w:eastAsia="Times New Roman" w:hAnsi="Arial" w:cs="Times New Roman"/>
          <w:b/>
          <w:color w:val="auto"/>
          <w:sz w:val="22"/>
          <w:szCs w:val="24"/>
          <w:lang w:val="en-GB" w:eastAsia="en-US"/>
        </w:rPr>
        <w:tab/>
      </w:r>
      <w:r w:rsidRPr="00877994">
        <w:rPr>
          <w:rFonts w:ascii="Arial" w:eastAsia="Times New Roman" w:hAnsi="Arial" w:cs="Times New Roman"/>
          <w:b/>
          <w:color w:val="auto"/>
          <w:sz w:val="22"/>
          <w:szCs w:val="24"/>
          <w:lang w:val="en-GB" w:eastAsia="en-US"/>
        </w:rPr>
        <w:tab/>
      </w:r>
      <w:r w:rsidRPr="00877994">
        <w:rPr>
          <w:rFonts w:ascii="Arial" w:eastAsia="Times New Roman" w:hAnsi="Arial" w:cs="Times New Roman"/>
          <w:b/>
          <w:color w:val="auto"/>
          <w:sz w:val="22"/>
          <w:szCs w:val="24"/>
          <w:lang w:val="en-GB" w:eastAsia="en-US"/>
        </w:rPr>
        <w:tab/>
      </w:r>
      <w:r w:rsidRPr="00877994">
        <w:rPr>
          <w:rFonts w:ascii="Arial" w:eastAsia="Times New Roman" w:hAnsi="Arial" w:cs="Times New Roman"/>
          <w:b/>
          <w:color w:val="auto"/>
          <w:sz w:val="22"/>
          <w:szCs w:val="24"/>
          <w:lang w:val="en-GB" w:eastAsia="en-US"/>
        </w:rPr>
        <w:tab/>
      </w:r>
    </w:p>
    <w:p w14:paraId="3869ED25" w14:textId="77777777" w:rsidR="003644B9" w:rsidRPr="00877994" w:rsidRDefault="003644B9" w:rsidP="003644B9">
      <w:pPr>
        <w:spacing w:after="0" w:line="240" w:lineRule="auto"/>
        <w:rPr>
          <w:rFonts w:ascii="Arial" w:eastAsia="Times New Roman" w:hAnsi="Arial" w:cs="Times New Roman"/>
          <w:b/>
          <w:color w:val="auto"/>
          <w:sz w:val="22"/>
          <w:szCs w:val="24"/>
          <w:lang w:val="en-GB" w:eastAsia="en-US"/>
        </w:rPr>
      </w:pPr>
    </w:p>
    <w:p w14:paraId="52BB730A" w14:textId="77777777" w:rsidR="003644B9" w:rsidRPr="00877994" w:rsidRDefault="003644B9" w:rsidP="003644B9">
      <w:pPr>
        <w:spacing w:after="0" w:line="240" w:lineRule="auto"/>
        <w:rPr>
          <w:rFonts w:ascii="Arial" w:eastAsia="Times New Roman" w:hAnsi="Arial" w:cs="Times New Roman"/>
          <w:b/>
          <w:color w:val="auto"/>
          <w:sz w:val="22"/>
          <w:szCs w:val="24"/>
          <w:lang w:val="en-GB" w:eastAsia="en-US"/>
        </w:rPr>
      </w:pPr>
      <w:r w:rsidRPr="00877994">
        <w:rPr>
          <w:rFonts w:ascii="Arial" w:eastAsia="Times New Roman" w:hAnsi="Arial" w:cs="Times New Roman"/>
          <w:b/>
          <w:color w:val="auto"/>
          <w:sz w:val="22"/>
          <w:szCs w:val="24"/>
          <w:lang w:val="en-GB" w:eastAsia="en-US"/>
        </w:rPr>
        <w:t>Date of review:</w:t>
      </w:r>
    </w:p>
    <w:p w14:paraId="7C393539" w14:textId="77777777" w:rsidR="003644B9" w:rsidRPr="00877994" w:rsidRDefault="003644B9" w:rsidP="003644B9">
      <w:pPr>
        <w:spacing w:after="0" w:line="240" w:lineRule="auto"/>
        <w:rPr>
          <w:rFonts w:ascii="Arial" w:eastAsia="Times New Roman" w:hAnsi="Arial" w:cs="Times New Roman"/>
          <w:b/>
          <w:color w:val="auto"/>
          <w:sz w:val="22"/>
          <w:szCs w:val="24"/>
          <w:lang w:val="en-GB" w:eastAsia="en-US"/>
        </w:rPr>
      </w:pPr>
      <w:r w:rsidRPr="00877994">
        <w:rPr>
          <w:rFonts w:ascii="Arial" w:eastAsia="Times New Roman" w:hAnsi="Arial" w:cs="Times New Roman"/>
          <w:b/>
          <w:color w:val="auto"/>
          <w:sz w:val="22"/>
          <w:szCs w:val="24"/>
          <w:lang w:val="en-GB" w:eastAsia="en-US"/>
        </w:rPr>
        <w:tab/>
      </w:r>
      <w:r w:rsidRPr="00877994">
        <w:rPr>
          <w:rFonts w:ascii="Arial" w:eastAsia="Times New Roman" w:hAnsi="Arial" w:cs="Times New Roman"/>
          <w:b/>
          <w:color w:val="auto"/>
          <w:sz w:val="22"/>
          <w:szCs w:val="24"/>
          <w:lang w:val="en-GB" w:eastAsia="en-US"/>
        </w:rPr>
        <w:tab/>
      </w:r>
      <w:r w:rsidRPr="00877994">
        <w:rPr>
          <w:rFonts w:ascii="Arial" w:eastAsia="Times New Roman" w:hAnsi="Arial" w:cs="Times New Roman"/>
          <w:b/>
          <w:color w:val="auto"/>
          <w:sz w:val="22"/>
          <w:szCs w:val="24"/>
          <w:lang w:val="en-GB" w:eastAsia="en-US"/>
        </w:rPr>
        <w:tab/>
      </w:r>
    </w:p>
    <w:p w14:paraId="39BBCFCE" w14:textId="77777777" w:rsidR="003644B9" w:rsidRPr="00877994" w:rsidRDefault="003644B9" w:rsidP="003644B9">
      <w:pPr>
        <w:spacing w:after="0" w:line="240" w:lineRule="auto"/>
        <w:rPr>
          <w:rFonts w:ascii="Arial" w:eastAsia="Times New Roman" w:hAnsi="Arial" w:cs="Times New Roman"/>
          <w:b/>
          <w:color w:val="auto"/>
          <w:sz w:val="22"/>
          <w:szCs w:val="24"/>
          <w:lang w:val="en-GB" w:eastAsia="en-US"/>
        </w:rPr>
      </w:pPr>
      <w:r w:rsidRPr="00877994">
        <w:rPr>
          <w:rFonts w:ascii="Arial" w:eastAsia="Times New Roman" w:hAnsi="Arial" w:cs="Times New Roman"/>
          <w:b/>
          <w:color w:val="auto"/>
          <w:sz w:val="22"/>
          <w:szCs w:val="24"/>
          <w:lang w:val="en-GB" w:eastAsia="en-US"/>
        </w:rPr>
        <w:t>Date of Standards Committee meeting for decision:</w:t>
      </w:r>
    </w:p>
    <w:p w14:paraId="751FF4AA"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7"/>
        <w:gridCol w:w="46"/>
        <w:gridCol w:w="1229"/>
        <w:gridCol w:w="58"/>
        <w:gridCol w:w="1287"/>
        <w:gridCol w:w="73"/>
        <w:gridCol w:w="1214"/>
      </w:tblGrid>
      <w:tr w:rsidR="003644B9" w:rsidRPr="00877994" w14:paraId="0934E414" w14:textId="77777777" w:rsidTr="00042C18">
        <w:tc>
          <w:tcPr>
            <w:tcW w:w="5683" w:type="dxa"/>
            <w:gridSpan w:val="2"/>
          </w:tcPr>
          <w:p w14:paraId="65FA0E00" w14:textId="77777777" w:rsidR="003644B9" w:rsidRPr="00877994" w:rsidRDefault="003644B9" w:rsidP="003644B9">
            <w:pPr>
              <w:spacing w:after="0" w:line="240" w:lineRule="auto"/>
              <w:rPr>
                <w:rFonts w:ascii="Arial" w:eastAsia="Times New Roman" w:hAnsi="Arial" w:cs="Times New Roman"/>
                <w:b/>
                <w:color w:val="auto"/>
                <w:sz w:val="22"/>
                <w:szCs w:val="24"/>
                <w:lang w:val="en-GB" w:eastAsia="en-US"/>
              </w:rPr>
            </w:pPr>
            <w:r w:rsidRPr="00877994">
              <w:rPr>
                <w:rFonts w:ascii="Arial" w:eastAsia="Times New Roman" w:hAnsi="Arial" w:cs="Times New Roman"/>
                <w:b/>
                <w:color w:val="auto"/>
                <w:sz w:val="22"/>
                <w:szCs w:val="24"/>
                <w:lang w:val="en-GB" w:eastAsia="en-US"/>
              </w:rPr>
              <w:t>Requirement for Educational Standards</w:t>
            </w:r>
          </w:p>
          <w:p w14:paraId="44F7F3BC" w14:textId="2BA35B03"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As evidenced by the </w:t>
            </w:r>
            <w:r w:rsidR="005659FD">
              <w:rPr>
                <w:rFonts w:ascii="Arial" w:eastAsia="Times New Roman" w:hAnsi="Arial" w:cs="Times New Roman"/>
                <w:color w:val="auto"/>
                <w:sz w:val="22"/>
                <w:szCs w:val="24"/>
                <w:lang w:val="en-GB" w:eastAsia="en-US"/>
              </w:rPr>
              <w:t>MO’s</w:t>
            </w:r>
            <w:r w:rsidRPr="00877994">
              <w:rPr>
                <w:rFonts w:ascii="Arial" w:eastAsia="Times New Roman" w:hAnsi="Arial" w:cs="Times New Roman"/>
                <w:color w:val="auto"/>
                <w:sz w:val="22"/>
                <w:szCs w:val="24"/>
                <w:lang w:val="en-GB" w:eastAsia="en-US"/>
              </w:rPr>
              <w:t xml:space="preserve"> process of quality monitoring and the External Examiner / External Assessor annual reports</w:t>
            </w:r>
          </w:p>
        </w:tc>
        <w:tc>
          <w:tcPr>
            <w:tcW w:w="1287" w:type="dxa"/>
            <w:gridSpan w:val="2"/>
          </w:tcPr>
          <w:p w14:paraId="774E560D" w14:textId="77777777" w:rsidR="003644B9" w:rsidRPr="00877994" w:rsidRDefault="003644B9" w:rsidP="003644B9">
            <w:pPr>
              <w:spacing w:after="0" w:line="240" w:lineRule="auto"/>
              <w:rPr>
                <w:rFonts w:ascii="Arial" w:eastAsia="Times New Roman" w:hAnsi="Arial" w:cs="Times New Roman"/>
                <w:b/>
                <w:color w:val="auto"/>
                <w:sz w:val="22"/>
                <w:szCs w:val="24"/>
                <w:lang w:val="en-GB" w:eastAsia="en-US"/>
              </w:rPr>
            </w:pPr>
            <w:r w:rsidRPr="00877994">
              <w:rPr>
                <w:rFonts w:ascii="Arial" w:eastAsia="Times New Roman" w:hAnsi="Arial" w:cs="Times New Roman"/>
                <w:b/>
                <w:color w:val="auto"/>
                <w:sz w:val="22"/>
                <w:szCs w:val="24"/>
                <w:lang w:val="en-GB" w:eastAsia="en-US"/>
              </w:rPr>
              <w:t>No evidence</w:t>
            </w:r>
          </w:p>
        </w:tc>
        <w:tc>
          <w:tcPr>
            <w:tcW w:w="1287" w:type="dxa"/>
          </w:tcPr>
          <w:p w14:paraId="13481A00" w14:textId="77777777" w:rsidR="003644B9" w:rsidRPr="00877994" w:rsidRDefault="003644B9" w:rsidP="003644B9">
            <w:pPr>
              <w:spacing w:after="0" w:line="240" w:lineRule="auto"/>
              <w:rPr>
                <w:rFonts w:ascii="Arial" w:eastAsia="Times New Roman" w:hAnsi="Arial" w:cs="Times New Roman"/>
                <w:b/>
                <w:color w:val="auto"/>
                <w:sz w:val="22"/>
                <w:szCs w:val="24"/>
                <w:lang w:val="en-GB" w:eastAsia="en-US"/>
              </w:rPr>
            </w:pPr>
            <w:r w:rsidRPr="00877994">
              <w:rPr>
                <w:rFonts w:ascii="Arial" w:eastAsia="Times New Roman" w:hAnsi="Arial" w:cs="Times New Roman"/>
                <w:b/>
                <w:color w:val="auto"/>
                <w:sz w:val="22"/>
                <w:szCs w:val="24"/>
                <w:lang w:val="en-GB" w:eastAsia="en-US"/>
              </w:rPr>
              <w:t>Partial evidence</w:t>
            </w:r>
          </w:p>
        </w:tc>
        <w:tc>
          <w:tcPr>
            <w:tcW w:w="1287" w:type="dxa"/>
            <w:gridSpan w:val="2"/>
          </w:tcPr>
          <w:p w14:paraId="501A2D6B" w14:textId="77777777" w:rsidR="003644B9" w:rsidRPr="00877994" w:rsidRDefault="003644B9" w:rsidP="003644B9">
            <w:pPr>
              <w:spacing w:after="0" w:line="240" w:lineRule="auto"/>
              <w:rPr>
                <w:rFonts w:ascii="Arial" w:eastAsia="Times New Roman" w:hAnsi="Arial" w:cs="Times New Roman"/>
                <w:b/>
                <w:color w:val="auto"/>
                <w:sz w:val="22"/>
                <w:szCs w:val="24"/>
                <w:lang w:val="en-GB" w:eastAsia="en-US"/>
              </w:rPr>
            </w:pPr>
            <w:r w:rsidRPr="00877994">
              <w:rPr>
                <w:rFonts w:ascii="Arial" w:eastAsia="Times New Roman" w:hAnsi="Arial" w:cs="Times New Roman"/>
                <w:b/>
                <w:color w:val="auto"/>
                <w:sz w:val="22"/>
                <w:szCs w:val="24"/>
                <w:lang w:val="en-GB" w:eastAsia="en-US"/>
              </w:rPr>
              <w:t>Full evidence</w:t>
            </w:r>
          </w:p>
          <w:p w14:paraId="174D3D49" w14:textId="77777777" w:rsidR="003644B9" w:rsidRPr="00877994" w:rsidRDefault="003644B9" w:rsidP="003644B9">
            <w:pPr>
              <w:spacing w:after="0" w:line="240" w:lineRule="auto"/>
              <w:rPr>
                <w:rFonts w:ascii="Arial" w:eastAsia="Times New Roman" w:hAnsi="Arial" w:cs="Times New Roman"/>
                <w:b/>
                <w:color w:val="auto"/>
                <w:sz w:val="22"/>
                <w:szCs w:val="24"/>
                <w:lang w:val="en-GB" w:eastAsia="en-US"/>
              </w:rPr>
            </w:pPr>
          </w:p>
        </w:tc>
      </w:tr>
      <w:tr w:rsidR="003644B9" w:rsidRPr="00877994" w14:paraId="59238043" w14:textId="77777777" w:rsidTr="00042C18">
        <w:tc>
          <w:tcPr>
            <w:tcW w:w="5683" w:type="dxa"/>
            <w:gridSpan w:val="2"/>
          </w:tcPr>
          <w:p w14:paraId="4D1E7C7A"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200 hours of cognitive and scientific study has been / is being provided</w:t>
            </w:r>
          </w:p>
        </w:tc>
        <w:tc>
          <w:tcPr>
            <w:tcW w:w="1287" w:type="dxa"/>
            <w:gridSpan w:val="2"/>
          </w:tcPr>
          <w:p w14:paraId="259A2A6A"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287" w:type="dxa"/>
          </w:tcPr>
          <w:p w14:paraId="2659F309"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287" w:type="dxa"/>
            <w:gridSpan w:val="2"/>
          </w:tcPr>
          <w:p w14:paraId="63CD6188"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r>
      <w:tr w:rsidR="003644B9" w:rsidRPr="00877994" w14:paraId="6C108251" w14:textId="77777777" w:rsidTr="00042C18">
        <w:tc>
          <w:tcPr>
            <w:tcW w:w="5683" w:type="dxa"/>
            <w:gridSpan w:val="2"/>
          </w:tcPr>
          <w:p w14:paraId="41FC6CB9"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Theoretical course content</w:t>
            </w:r>
          </w:p>
        </w:tc>
        <w:tc>
          <w:tcPr>
            <w:tcW w:w="1287" w:type="dxa"/>
            <w:gridSpan w:val="2"/>
          </w:tcPr>
          <w:p w14:paraId="0BE3BBA5"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287" w:type="dxa"/>
          </w:tcPr>
          <w:p w14:paraId="3AA25287"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287" w:type="dxa"/>
            <w:gridSpan w:val="2"/>
          </w:tcPr>
          <w:p w14:paraId="0044D79E"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r>
      <w:tr w:rsidR="003644B9" w:rsidRPr="00877994" w14:paraId="56785550" w14:textId="77777777" w:rsidTr="00042C18">
        <w:trPr>
          <w:cantSplit/>
        </w:trPr>
        <w:tc>
          <w:tcPr>
            <w:tcW w:w="9544" w:type="dxa"/>
            <w:gridSpan w:val="7"/>
          </w:tcPr>
          <w:p w14:paraId="506446ED"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Comments:</w:t>
            </w:r>
          </w:p>
          <w:p w14:paraId="3201D0BC"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0AB17F96"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r>
      <w:tr w:rsidR="003644B9" w:rsidRPr="00877994" w14:paraId="2DF0332C" w14:textId="77777777" w:rsidTr="00042C18">
        <w:tc>
          <w:tcPr>
            <w:tcW w:w="5683" w:type="dxa"/>
            <w:gridSpan w:val="2"/>
          </w:tcPr>
          <w:p w14:paraId="616DC443"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Standards of written work reviewed</w:t>
            </w:r>
          </w:p>
        </w:tc>
        <w:tc>
          <w:tcPr>
            <w:tcW w:w="1287" w:type="dxa"/>
            <w:gridSpan w:val="2"/>
          </w:tcPr>
          <w:p w14:paraId="4B0F3540"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287" w:type="dxa"/>
          </w:tcPr>
          <w:p w14:paraId="217ABC35"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287" w:type="dxa"/>
            <w:gridSpan w:val="2"/>
          </w:tcPr>
          <w:p w14:paraId="7C92FC91"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r>
      <w:tr w:rsidR="003644B9" w:rsidRPr="00877994" w14:paraId="636B3115" w14:textId="77777777" w:rsidTr="00042C18">
        <w:tc>
          <w:tcPr>
            <w:tcW w:w="9544" w:type="dxa"/>
            <w:gridSpan w:val="7"/>
          </w:tcPr>
          <w:p w14:paraId="72E7F96C"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Comments:</w:t>
            </w:r>
          </w:p>
          <w:p w14:paraId="4858874A"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074B00D2"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r>
      <w:tr w:rsidR="003644B9" w:rsidRPr="00877994" w14:paraId="334BF7D1" w14:textId="77777777" w:rsidTr="00042C18">
        <w:tc>
          <w:tcPr>
            <w:tcW w:w="5683" w:type="dxa"/>
            <w:gridSpan w:val="2"/>
          </w:tcPr>
          <w:p w14:paraId="2246E6B2"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Organisation of the clinical placements</w:t>
            </w:r>
          </w:p>
        </w:tc>
        <w:tc>
          <w:tcPr>
            <w:tcW w:w="1287" w:type="dxa"/>
            <w:gridSpan w:val="2"/>
          </w:tcPr>
          <w:p w14:paraId="150CFC01"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287" w:type="dxa"/>
          </w:tcPr>
          <w:p w14:paraId="2E2C74D3"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287" w:type="dxa"/>
            <w:gridSpan w:val="2"/>
          </w:tcPr>
          <w:p w14:paraId="7A8AA0E9"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r>
      <w:tr w:rsidR="003644B9" w:rsidRPr="00877994" w14:paraId="5C61D108" w14:textId="77777777" w:rsidTr="00042C18">
        <w:tc>
          <w:tcPr>
            <w:tcW w:w="5683" w:type="dxa"/>
            <w:gridSpan w:val="2"/>
          </w:tcPr>
          <w:p w14:paraId="046ED96E"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150 hours of mentored clinical practice</w:t>
            </w:r>
          </w:p>
        </w:tc>
        <w:tc>
          <w:tcPr>
            <w:tcW w:w="1287" w:type="dxa"/>
            <w:gridSpan w:val="2"/>
          </w:tcPr>
          <w:p w14:paraId="2B9815E6"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287" w:type="dxa"/>
          </w:tcPr>
          <w:p w14:paraId="048CD03B"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287" w:type="dxa"/>
            <w:gridSpan w:val="2"/>
          </w:tcPr>
          <w:p w14:paraId="291D1956"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r>
      <w:tr w:rsidR="003644B9" w:rsidRPr="00877994" w14:paraId="63E135C1" w14:textId="77777777" w:rsidTr="00042C18">
        <w:tc>
          <w:tcPr>
            <w:tcW w:w="5683" w:type="dxa"/>
            <w:gridSpan w:val="2"/>
          </w:tcPr>
          <w:p w14:paraId="2F9D031D"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Quality of the clinical placement experiences</w:t>
            </w:r>
          </w:p>
        </w:tc>
        <w:tc>
          <w:tcPr>
            <w:tcW w:w="1287" w:type="dxa"/>
            <w:gridSpan w:val="2"/>
          </w:tcPr>
          <w:p w14:paraId="358D35E5"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287" w:type="dxa"/>
          </w:tcPr>
          <w:p w14:paraId="05595B2D"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287" w:type="dxa"/>
            <w:gridSpan w:val="2"/>
          </w:tcPr>
          <w:p w14:paraId="500B7DAD"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r>
      <w:tr w:rsidR="003644B9" w:rsidRPr="00877994" w14:paraId="35D5865D" w14:textId="77777777" w:rsidTr="00042C18">
        <w:tc>
          <w:tcPr>
            <w:tcW w:w="5683" w:type="dxa"/>
            <w:gridSpan w:val="2"/>
          </w:tcPr>
          <w:p w14:paraId="51D81A22"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Suitability of the Clinical Mentors</w:t>
            </w:r>
          </w:p>
        </w:tc>
        <w:tc>
          <w:tcPr>
            <w:tcW w:w="1287" w:type="dxa"/>
            <w:gridSpan w:val="2"/>
          </w:tcPr>
          <w:p w14:paraId="6A6F6F34"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287" w:type="dxa"/>
          </w:tcPr>
          <w:p w14:paraId="500A0A76"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287" w:type="dxa"/>
            <w:gridSpan w:val="2"/>
          </w:tcPr>
          <w:p w14:paraId="2C403247"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r>
      <w:tr w:rsidR="003644B9" w:rsidRPr="00877994" w14:paraId="007ED020" w14:textId="77777777" w:rsidTr="00042C18">
        <w:tc>
          <w:tcPr>
            <w:tcW w:w="9544" w:type="dxa"/>
            <w:gridSpan w:val="7"/>
          </w:tcPr>
          <w:p w14:paraId="5B907CF1"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Comments:</w:t>
            </w:r>
          </w:p>
          <w:p w14:paraId="51161D9D"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587AF7BC"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r>
      <w:tr w:rsidR="003644B9" w:rsidRPr="00877994" w14:paraId="406FC9FA" w14:textId="77777777" w:rsidTr="00042C18">
        <w:tc>
          <w:tcPr>
            <w:tcW w:w="5683" w:type="dxa"/>
            <w:gridSpan w:val="2"/>
          </w:tcPr>
          <w:p w14:paraId="1C031386"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Standard of the clinical examinations</w:t>
            </w:r>
          </w:p>
        </w:tc>
        <w:tc>
          <w:tcPr>
            <w:tcW w:w="1287" w:type="dxa"/>
            <w:gridSpan w:val="2"/>
          </w:tcPr>
          <w:p w14:paraId="3D10C27D"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287" w:type="dxa"/>
          </w:tcPr>
          <w:p w14:paraId="47020D57"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287" w:type="dxa"/>
            <w:gridSpan w:val="2"/>
          </w:tcPr>
          <w:p w14:paraId="34C68F2F"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r>
      <w:tr w:rsidR="003644B9" w:rsidRPr="00877994" w14:paraId="4CE6401A" w14:textId="77777777" w:rsidTr="00042C18">
        <w:trPr>
          <w:cantSplit/>
        </w:trPr>
        <w:tc>
          <w:tcPr>
            <w:tcW w:w="9544" w:type="dxa"/>
            <w:gridSpan w:val="7"/>
          </w:tcPr>
          <w:p w14:paraId="1BA455BD"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Comments:</w:t>
            </w:r>
          </w:p>
          <w:p w14:paraId="0A79E5F1"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0176FD76"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r>
      <w:tr w:rsidR="003644B9" w:rsidRPr="00877994" w14:paraId="48651088" w14:textId="77777777" w:rsidTr="00042C18">
        <w:tc>
          <w:tcPr>
            <w:tcW w:w="5637" w:type="dxa"/>
          </w:tcPr>
          <w:p w14:paraId="3836140B"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Overall quality of the educational </w:t>
            </w:r>
            <w:r w:rsidR="00937A97" w:rsidRPr="00877994">
              <w:rPr>
                <w:rFonts w:ascii="Arial" w:eastAsia="Times New Roman" w:hAnsi="Arial" w:cs="Times New Roman"/>
                <w:color w:val="auto"/>
                <w:sz w:val="22"/>
                <w:szCs w:val="24"/>
                <w:lang w:val="en-GB" w:eastAsia="en-US"/>
              </w:rPr>
              <w:t>programmes</w:t>
            </w:r>
          </w:p>
        </w:tc>
        <w:tc>
          <w:tcPr>
            <w:tcW w:w="1275" w:type="dxa"/>
            <w:gridSpan w:val="2"/>
          </w:tcPr>
          <w:p w14:paraId="0DABACD6"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418" w:type="dxa"/>
            <w:gridSpan w:val="3"/>
          </w:tcPr>
          <w:p w14:paraId="0E12421F"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214" w:type="dxa"/>
          </w:tcPr>
          <w:p w14:paraId="6D7F5176"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r>
      <w:tr w:rsidR="003644B9" w:rsidRPr="00877994" w14:paraId="2B49029E" w14:textId="77777777" w:rsidTr="00042C18">
        <w:trPr>
          <w:cantSplit/>
          <w:trHeight w:val="78"/>
        </w:trPr>
        <w:tc>
          <w:tcPr>
            <w:tcW w:w="9544" w:type="dxa"/>
            <w:gridSpan w:val="7"/>
          </w:tcPr>
          <w:p w14:paraId="68380433"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Comments:</w:t>
            </w:r>
          </w:p>
          <w:p w14:paraId="48060DB7"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r>
      <w:tr w:rsidR="003644B9" w:rsidRPr="00877994" w14:paraId="58C00BCD" w14:textId="77777777" w:rsidTr="00042C18">
        <w:tc>
          <w:tcPr>
            <w:tcW w:w="5637" w:type="dxa"/>
          </w:tcPr>
          <w:p w14:paraId="2AF638C6"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Quality of the educational experiences for students</w:t>
            </w:r>
          </w:p>
        </w:tc>
        <w:tc>
          <w:tcPr>
            <w:tcW w:w="1275" w:type="dxa"/>
            <w:gridSpan w:val="2"/>
          </w:tcPr>
          <w:p w14:paraId="42ECC172"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418" w:type="dxa"/>
            <w:gridSpan w:val="3"/>
          </w:tcPr>
          <w:p w14:paraId="0FC61120"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214" w:type="dxa"/>
          </w:tcPr>
          <w:p w14:paraId="3C8BC2E1"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r>
      <w:tr w:rsidR="003644B9" w:rsidRPr="00877994" w14:paraId="0A28D4A3" w14:textId="77777777" w:rsidTr="00042C18">
        <w:trPr>
          <w:cantSplit/>
        </w:trPr>
        <w:tc>
          <w:tcPr>
            <w:tcW w:w="9544" w:type="dxa"/>
            <w:gridSpan w:val="7"/>
          </w:tcPr>
          <w:p w14:paraId="5A919E0C"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Comments:</w:t>
            </w:r>
          </w:p>
          <w:p w14:paraId="1F6925C0"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1FDA061A"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r>
      <w:tr w:rsidR="003644B9" w:rsidRPr="00877994" w14:paraId="18B3415F" w14:textId="77777777" w:rsidTr="00042C18">
        <w:tc>
          <w:tcPr>
            <w:tcW w:w="5637" w:type="dxa"/>
          </w:tcPr>
          <w:p w14:paraId="5B7225BD"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Processes of quality monitoring and evaluation of educational </w:t>
            </w:r>
            <w:r w:rsidR="00937A97" w:rsidRPr="00877994">
              <w:rPr>
                <w:rFonts w:ascii="Arial" w:eastAsia="Times New Roman" w:hAnsi="Arial" w:cs="Times New Roman"/>
                <w:color w:val="auto"/>
                <w:sz w:val="22"/>
                <w:szCs w:val="24"/>
                <w:lang w:val="en-GB" w:eastAsia="en-US"/>
              </w:rPr>
              <w:t>programmes</w:t>
            </w:r>
            <w:r w:rsidRPr="00877994">
              <w:rPr>
                <w:rFonts w:ascii="Arial" w:eastAsia="Times New Roman" w:hAnsi="Arial" w:cs="Times New Roman"/>
                <w:color w:val="auto"/>
                <w:sz w:val="22"/>
                <w:szCs w:val="24"/>
                <w:lang w:val="en-GB" w:eastAsia="en-US"/>
              </w:rPr>
              <w:t xml:space="preserve"> by MO</w:t>
            </w:r>
          </w:p>
        </w:tc>
        <w:tc>
          <w:tcPr>
            <w:tcW w:w="1275" w:type="dxa"/>
            <w:gridSpan w:val="2"/>
          </w:tcPr>
          <w:p w14:paraId="451EAA29"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418" w:type="dxa"/>
            <w:gridSpan w:val="3"/>
          </w:tcPr>
          <w:p w14:paraId="4472D351"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214" w:type="dxa"/>
          </w:tcPr>
          <w:p w14:paraId="04219DE6"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r>
      <w:tr w:rsidR="003644B9" w:rsidRPr="00877994" w14:paraId="2A982660" w14:textId="77777777" w:rsidTr="00042C18">
        <w:tc>
          <w:tcPr>
            <w:tcW w:w="5637" w:type="dxa"/>
          </w:tcPr>
          <w:p w14:paraId="2FDF918F"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Comments:</w:t>
            </w:r>
          </w:p>
          <w:p w14:paraId="2EDFEFB2"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5FFB43D9"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275" w:type="dxa"/>
            <w:gridSpan w:val="2"/>
          </w:tcPr>
          <w:p w14:paraId="4566C0E9"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418" w:type="dxa"/>
            <w:gridSpan w:val="3"/>
          </w:tcPr>
          <w:p w14:paraId="120385C3"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214" w:type="dxa"/>
          </w:tcPr>
          <w:p w14:paraId="2C2F3886"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r>
      <w:tr w:rsidR="003644B9" w:rsidRPr="00877994" w14:paraId="0026CB6D" w14:textId="77777777" w:rsidTr="00042C18">
        <w:tc>
          <w:tcPr>
            <w:tcW w:w="5637" w:type="dxa"/>
          </w:tcPr>
          <w:p w14:paraId="2A050579"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Independent working of the External Assessor(s) for MO</w:t>
            </w:r>
          </w:p>
        </w:tc>
        <w:tc>
          <w:tcPr>
            <w:tcW w:w="1275" w:type="dxa"/>
            <w:gridSpan w:val="2"/>
          </w:tcPr>
          <w:p w14:paraId="1DAFA935"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418" w:type="dxa"/>
            <w:gridSpan w:val="3"/>
          </w:tcPr>
          <w:p w14:paraId="76FB1D35"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214" w:type="dxa"/>
          </w:tcPr>
          <w:p w14:paraId="1A9C7AFC"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r>
      <w:tr w:rsidR="003644B9" w:rsidRPr="00877994" w14:paraId="32ABD0DB" w14:textId="77777777" w:rsidTr="00042C18">
        <w:tc>
          <w:tcPr>
            <w:tcW w:w="5637" w:type="dxa"/>
          </w:tcPr>
          <w:p w14:paraId="6B56B8B6"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lastRenderedPageBreak/>
              <w:t>Comments:</w:t>
            </w:r>
          </w:p>
          <w:p w14:paraId="78F90D16"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0577EDAC"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275" w:type="dxa"/>
            <w:gridSpan w:val="2"/>
          </w:tcPr>
          <w:p w14:paraId="64E58984"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418" w:type="dxa"/>
            <w:gridSpan w:val="3"/>
          </w:tcPr>
          <w:p w14:paraId="54D98955"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214" w:type="dxa"/>
          </w:tcPr>
          <w:p w14:paraId="38766FCD"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r>
      <w:tr w:rsidR="003644B9" w:rsidRPr="00877994" w14:paraId="7A38A69B" w14:textId="77777777" w:rsidTr="00042C18">
        <w:tc>
          <w:tcPr>
            <w:tcW w:w="5637" w:type="dxa"/>
          </w:tcPr>
          <w:p w14:paraId="0478430B"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 xml:space="preserve">Educational </w:t>
            </w:r>
            <w:r w:rsidR="00937A97" w:rsidRPr="00877994">
              <w:rPr>
                <w:rFonts w:ascii="Arial" w:eastAsia="Times New Roman" w:hAnsi="Arial" w:cs="Times New Roman"/>
                <w:color w:val="auto"/>
                <w:sz w:val="22"/>
                <w:szCs w:val="24"/>
                <w:lang w:val="en-GB" w:eastAsia="en-US"/>
              </w:rPr>
              <w:t>programmes</w:t>
            </w:r>
            <w:r w:rsidRPr="00877994">
              <w:rPr>
                <w:rFonts w:ascii="Arial" w:eastAsia="Times New Roman" w:hAnsi="Arial" w:cs="Times New Roman"/>
                <w:color w:val="auto"/>
                <w:sz w:val="22"/>
                <w:szCs w:val="24"/>
                <w:lang w:val="en-GB" w:eastAsia="en-US"/>
              </w:rPr>
              <w:t xml:space="preserve"> evaluated as fulfilling IFOMPT standards by MO</w:t>
            </w:r>
          </w:p>
        </w:tc>
        <w:tc>
          <w:tcPr>
            <w:tcW w:w="1275" w:type="dxa"/>
            <w:gridSpan w:val="2"/>
          </w:tcPr>
          <w:p w14:paraId="14B0BC8A"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418" w:type="dxa"/>
            <w:gridSpan w:val="3"/>
          </w:tcPr>
          <w:p w14:paraId="5B3DAECE"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c>
          <w:tcPr>
            <w:tcW w:w="1214" w:type="dxa"/>
          </w:tcPr>
          <w:p w14:paraId="68680946"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r>
      <w:tr w:rsidR="003644B9" w:rsidRPr="00877994" w14:paraId="653FBF19" w14:textId="77777777" w:rsidTr="00042C18">
        <w:trPr>
          <w:cantSplit/>
        </w:trPr>
        <w:tc>
          <w:tcPr>
            <w:tcW w:w="9544" w:type="dxa"/>
            <w:gridSpan w:val="7"/>
          </w:tcPr>
          <w:p w14:paraId="6A5C82E4"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Comments:</w:t>
            </w:r>
          </w:p>
          <w:p w14:paraId="7A1644F5"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43606CEE"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r>
    </w:tbl>
    <w:p w14:paraId="59931DB6"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7BE7C414"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b/>
          <w:color w:val="auto"/>
          <w:sz w:val="22"/>
          <w:szCs w:val="24"/>
          <w:u w:val="single"/>
          <w:lang w:val="en-GB" w:eastAsia="en-US"/>
        </w:rPr>
        <w:t xml:space="preserve">Recommendation of reviewer </w:t>
      </w:r>
      <w:r w:rsidRPr="00877994">
        <w:rPr>
          <w:rFonts w:ascii="Arial" w:eastAsia="Times New Roman" w:hAnsi="Arial" w:cs="Times New Roman"/>
          <w:b/>
          <w:color w:val="auto"/>
          <w:sz w:val="22"/>
          <w:szCs w:val="24"/>
          <w:lang w:val="en-GB" w:eastAsia="en-US"/>
        </w:rPr>
        <w:t>(please tick one):</w:t>
      </w:r>
    </w:p>
    <w:p w14:paraId="055A21DD" w14:textId="77777777" w:rsidR="003644B9" w:rsidRPr="00877994" w:rsidRDefault="003644B9" w:rsidP="003644B9">
      <w:pPr>
        <w:spacing w:after="0" w:line="240" w:lineRule="auto"/>
        <w:ind w:firstLine="720"/>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44"/>
          <w:szCs w:val="24"/>
          <w:lang w:val="en-GB" w:eastAsia="en-US"/>
        </w:rPr>
        <w:t>□</w:t>
      </w:r>
      <w:r w:rsidRPr="00877994">
        <w:rPr>
          <w:rFonts w:ascii="Arial" w:eastAsia="Times New Roman" w:hAnsi="Arial" w:cs="Times New Roman"/>
          <w:color w:val="auto"/>
          <w:sz w:val="44"/>
          <w:szCs w:val="24"/>
          <w:lang w:val="en-GB" w:eastAsia="en-US"/>
        </w:rPr>
        <w:tab/>
      </w:r>
      <w:r w:rsidRPr="00877994">
        <w:rPr>
          <w:rFonts w:ascii="Arial" w:eastAsia="Times New Roman" w:hAnsi="Arial" w:cs="Times New Roman"/>
          <w:color w:val="auto"/>
          <w:sz w:val="22"/>
          <w:szCs w:val="24"/>
          <w:lang w:val="en-GB" w:eastAsia="en-US"/>
        </w:rPr>
        <w:t>Full evidence provided of quality of educational standards of MO</w:t>
      </w:r>
    </w:p>
    <w:p w14:paraId="6DD1D2A8" w14:textId="77777777" w:rsidR="003644B9" w:rsidRPr="00877994" w:rsidRDefault="003644B9" w:rsidP="003644B9">
      <w:pPr>
        <w:spacing w:after="0" w:line="240" w:lineRule="auto"/>
        <w:ind w:firstLine="720"/>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44"/>
          <w:szCs w:val="24"/>
          <w:lang w:val="en-GB" w:eastAsia="en-US"/>
        </w:rPr>
        <w:t>□</w:t>
      </w:r>
      <w:r w:rsidRPr="00877994">
        <w:rPr>
          <w:rFonts w:ascii="Arial" w:eastAsia="Times New Roman" w:hAnsi="Arial" w:cs="Times New Roman"/>
          <w:color w:val="auto"/>
          <w:sz w:val="44"/>
          <w:szCs w:val="24"/>
          <w:lang w:val="en-GB" w:eastAsia="en-US"/>
        </w:rPr>
        <w:tab/>
      </w:r>
      <w:r w:rsidRPr="00877994">
        <w:rPr>
          <w:rFonts w:ascii="Arial" w:eastAsia="Times New Roman" w:hAnsi="Arial" w:cs="Times New Roman"/>
          <w:color w:val="auto"/>
          <w:sz w:val="22"/>
          <w:szCs w:val="24"/>
          <w:lang w:val="en-GB" w:eastAsia="en-US"/>
        </w:rPr>
        <w:t>Partial evidence provided of quality of educational standards of MO</w:t>
      </w:r>
    </w:p>
    <w:p w14:paraId="258B59CA" w14:textId="77777777" w:rsidR="003644B9" w:rsidRPr="00877994" w:rsidRDefault="003644B9" w:rsidP="003644B9">
      <w:pPr>
        <w:spacing w:after="0" w:line="240" w:lineRule="auto"/>
        <w:ind w:firstLine="720"/>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44"/>
          <w:szCs w:val="24"/>
          <w:lang w:val="en-GB" w:eastAsia="en-US"/>
        </w:rPr>
        <w:t>□</w:t>
      </w:r>
      <w:r w:rsidRPr="00877994">
        <w:rPr>
          <w:rFonts w:ascii="Arial" w:eastAsia="Times New Roman" w:hAnsi="Arial" w:cs="Times New Roman"/>
          <w:color w:val="auto"/>
          <w:sz w:val="44"/>
          <w:szCs w:val="24"/>
          <w:lang w:val="en-GB" w:eastAsia="en-US"/>
        </w:rPr>
        <w:tab/>
      </w:r>
      <w:r w:rsidRPr="00877994">
        <w:rPr>
          <w:rFonts w:ascii="Arial" w:eastAsia="Times New Roman" w:hAnsi="Arial" w:cs="Times New Roman"/>
          <w:color w:val="auto"/>
          <w:sz w:val="22"/>
          <w:szCs w:val="24"/>
          <w:lang w:val="en-GB" w:eastAsia="en-US"/>
        </w:rPr>
        <w:t>No evidence provided of quality of educational standards of MO</w:t>
      </w:r>
    </w:p>
    <w:p w14:paraId="6E005D71" w14:textId="77777777" w:rsidR="003644B9" w:rsidRPr="00877994" w:rsidRDefault="003644B9" w:rsidP="003644B9">
      <w:pPr>
        <w:spacing w:after="0" w:line="240" w:lineRule="auto"/>
        <w:ind w:firstLine="720"/>
        <w:rPr>
          <w:rFonts w:ascii="Arial" w:eastAsia="Times New Roman" w:hAnsi="Arial" w:cs="Times New Roman"/>
          <w:color w:val="auto"/>
          <w:sz w:val="22"/>
          <w:szCs w:val="24"/>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2"/>
      </w:tblGrid>
      <w:tr w:rsidR="003644B9" w:rsidRPr="00877994" w14:paraId="2F867A46" w14:textId="77777777" w:rsidTr="00042C18">
        <w:tc>
          <w:tcPr>
            <w:tcW w:w="8522" w:type="dxa"/>
          </w:tcPr>
          <w:p w14:paraId="1F0DA7B2"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r w:rsidRPr="00877994">
              <w:rPr>
                <w:rFonts w:ascii="Arial" w:eastAsia="Times New Roman" w:hAnsi="Arial" w:cs="Times New Roman"/>
                <w:color w:val="auto"/>
                <w:sz w:val="22"/>
                <w:szCs w:val="24"/>
                <w:lang w:val="en-GB" w:eastAsia="en-US"/>
              </w:rPr>
              <w:t>Comments:</w:t>
            </w:r>
          </w:p>
          <w:p w14:paraId="69E72404"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635D8AD0"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16A333D8"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0E0896A0"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7A873197"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r>
    </w:tbl>
    <w:p w14:paraId="550D9231"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04AE3593" w14:textId="77777777" w:rsidR="003644B9" w:rsidRPr="00877994" w:rsidRDefault="003644B9" w:rsidP="003644B9">
      <w:pPr>
        <w:spacing w:after="0" w:line="240" w:lineRule="auto"/>
        <w:rPr>
          <w:rFonts w:ascii="Arial" w:eastAsia="Times New Roman" w:hAnsi="Arial" w:cs="Times New Roman"/>
          <w:b/>
          <w:color w:val="auto"/>
          <w:sz w:val="22"/>
          <w:szCs w:val="24"/>
          <w:lang w:val="en-GB" w:eastAsia="en-US"/>
        </w:rPr>
      </w:pPr>
      <w:r w:rsidRPr="00877994">
        <w:rPr>
          <w:rFonts w:ascii="Arial" w:eastAsia="Times New Roman" w:hAnsi="Arial" w:cs="Times New Roman"/>
          <w:b/>
          <w:color w:val="auto"/>
          <w:sz w:val="22"/>
          <w:szCs w:val="24"/>
          <w:lang w:val="en-GB" w:eastAsia="en-US"/>
        </w:rPr>
        <w:t xml:space="preserve">Signed: ………………………………………………….. </w:t>
      </w:r>
      <w:r w:rsidRPr="00877994">
        <w:rPr>
          <w:rFonts w:ascii="Arial" w:eastAsia="Times New Roman" w:hAnsi="Arial" w:cs="Times New Roman"/>
          <w:b/>
          <w:color w:val="auto"/>
          <w:sz w:val="22"/>
          <w:szCs w:val="24"/>
          <w:lang w:val="en-GB" w:eastAsia="en-US"/>
        </w:rPr>
        <w:tab/>
        <w:t>(Reviewer)</w:t>
      </w:r>
    </w:p>
    <w:p w14:paraId="2A49FEBA"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73BDF37E" w14:textId="77777777" w:rsidR="003644B9" w:rsidRPr="00877994" w:rsidRDefault="003644B9" w:rsidP="003644B9">
      <w:pPr>
        <w:spacing w:after="0" w:line="240" w:lineRule="auto"/>
        <w:rPr>
          <w:rFonts w:ascii="Arial" w:eastAsia="Times New Roman" w:hAnsi="Arial" w:cs="Times New Roman"/>
          <w:b/>
          <w:color w:val="auto"/>
          <w:sz w:val="22"/>
          <w:szCs w:val="24"/>
          <w:u w:val="single"/>
          <w:lang w:val="en-GB" w:eastAsia="en-US"/>
        </w:rPr>
      </w:pPr>
      <w:r w:rsidRPr="00877994">
        <w:rPr>
          <w:rFonts w:ascii="Arial" w:eastAsia="Times New Roman" w:hAnsi="Arial" w:cs="Times New Roman"/>
          <w:b/>
          <w:color w:val="auto"/>
          <w:sz w:val="22"/>
          <w:szCs w:val="24"/>
          <w:u w:val="single"/>
          <w:lang w:val="en-GB" w:eastAsia="en-US"/>
        </w:rPr>
        <w:t>Decision of Standards Committee</w:t>
      </w:r>
    </w:p>
    <w:p w14:paraId="59332561" w14:textId="77777777" w:rsidR="003644B9" w:rsidRPr="00877994" w:rsidRDefault="003644B9" w:rsidP="003644B9">
      <w:pPr>
        <w:spacing w:after="0" w:line="240" w:lineRule="auto"/>
        <w:ind w:firstLine="720"/>
        <w:rPr>
          <w:rFonts w:ascii="Arial" w:eastAsia="Times New Roman" w:hAnsi="Arial" w:cs="Times New Roman"/>
          <w:color w:val="auto"/>
          <w:sz w:val="22"/>
          <w:szCs w:val="24"/>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2"/>
      </w:tblGrid>
      <w:tr w:rsidR="003644B9" w:rsidRPr="00877994" w14:paraId="5A35B8A4" w14:textId="77777777" w:rsidTr="00042C18">
        <w:tc>
          <w:tcPr>
            <w:tcW w:w="8522" w:type="dxa"/>
          </w:tcPr>
          <w:p w14:paraId="1A2DD6C7"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p w14:paraId="6B955048" w14:textId="77777777" w:rsidR="003644B9" w:rsidRPr="00877994" w:rsidRDefault="003644B9" w:rsidP="003644B9">
            <w:pPr>
              <w:spacing w:after="0" w:line="240" w:lineRule="auto"/>
              <w:rPr>
                <w:rFonts w:ascii="Arial" w:eastAsia="Times New Roman" w:hAnsi="Arial" w:cs="Times New Roman"/>
                <w:color w:val="auto"/>
                <w:sz w:val="22"/>
                <w:szCs w:val="24"/>
                <w:lang w:val="en-GB" w:eastAsia="en-US"/>
              </w:rPr>
            </w:pPr>
          </w:p>
        </w:tc>
      </w:tr>
    </w:tbl>
    <w:p w14:paraId="59F9475D" w14:textId="77777777" w:rsidR="003644B9" w:rsidRPr="00877994" w:rsidRDefault="003644B9" w:rsidP="003644B9">
      <w:pPr>
        <w:spacing w:after="0" w:line="240" w:lineRule="auto"/>
        <w:rPr>
          <w:rFonts w:ascii="Arial" w:eastAsia="Times New Roman" w:hAnsi="Arial" w:cs="Times New Roman"/>
          <w:b/>
          <w:color w:val="auto"/>
          <w:sz w:val="22"/>
          <w:szCs w:val="24"/>
          <w:lang w:val="en-GB" w:eastAsia="en-US"/>
        </w:rPr>
      </w:pPr>
    </w:p>
    <w:p w14:paraId="4B33A82E" w14:textId="77777777" w:rsidR="003644B9" w:rsidRPr="00877994" w:rsidRDefault="003644B9" w:rsidP="003644B9">
      <w:pPr>
        <w:spacing w:after="0" w:line="240" w:lineRule="auto"/>
        <w:rPr>
          <w:rFonts w:ascii="Arial" w:eastAsia="Times New Roman" w:hAnsi="Arial" w:cs="Times New Roman"/>
          <w:b/>
          <w:color w:val="auto"/>
          <w:sz w:val="22"/>
          <w:szCs w:val="24"/>
          <w:lang w:val="en-GB" w:eastAsia="en-US"/>
        </w:rPr>
      </w:pPr>
      <w:r w:rsidRPr="00877994">
        <w:rPr>
          <w:rFonts w:ascii="Arial" w:eastAsia="Times New Roman" w:hAnsi="Arial" w:cs="Times New Roman"/>
          <w:b/>
          <w:color w:val="auto"/>
          <w:sz w:val="22"/>
          <w:szCs w:val="24"/>
          <w:lang w:val="en-GB" w:eastAsia="en-US"/>
        </w:rPr>
        <w:t>Signed: …………………………………………………</w:t>
      </w:r>
      <w:r w:rsidRPr="00877994">
        <w:rPr>
          <w:rFonts w:ascii="Arial" w:eastAsia="Times New Roman" w:hAnsi="Arial" w:cs="Times New Roman"/>
          <w:b/>
          <w:color w:val="auto"/>
          <w:sz w:val="22"/>
          <w:szCs w:val="24"/>
          <w:lang w:val="en-GB" w:eastAsia="en-US"/>
        </w:rPr>
        <w:tab/>
        <w:t>(Chair SC)</w:t>
      </w:r>
    </w:p>
    <w:p w14:paraId="673853F6" w14:textId="59AD25E7" w:rsidR="004B3089" w:rsidRPr="00877994" w:rsidRDefault="003644B9" w:rsidP="00E0165E">
      <w:pPr>
        <w:spacing w:after="0" w:line="240" w:lineRule="auto"/>
        <w:rPr>
          <w:rFonts w:ascii="Arial" w:eastAsia="Times New Roman" w:hAnsi="Arial" w:cs="Times New Roman"/>
          <w:b/>
          <w:color w:val="auto"/>
          <w:sz w:val="22"/>
          <w:szCs w:val="24"/>
          <w:lang w:val="en-GB" w:eastAsia="en-US"/>
        </w:rPr>
      </w:pPr>
      <w:r w:rsidRPr="00877994">
        <w:rPr>
          <w:rFonts w:ascii="Arial" w:eastAsia="Times New Roman" w:hAnsi="Arial" w:cs="Times New Roman"/>
          <w:b/>
          <w:color w:val="auto"/>
          <w:sz w:val="22"/>
          <w:szCs w:val="24"/>
          <w:lang w:val="en-GB" w:eastAsia="en-US"/>
        </w:rPr>
        <w:t>Date: …………………………………………………..</w:t>
      </w:r>
      <w:bookmarkStart w:id="0" w:name="_GoBack"/>
      <w:bookmarkEnd w:id="0"/>
    </w:p>
    <w:sectPr w:rsidR="004B3089" w:rsidRPr="00877994" w:rsidSect="002E0D18">
      <w:headerReference w:type="default" r:id="rId12"/>
      <w:pgSz w:w="12240" w:h="15840" w:code="1"/>
      <w:pgMar w:top="426" w:right="1467" w:bottom="567" w:left="1134" w:header="512"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F2BEA" w14:textId="77777777" w:rsidR="001327D8" w:rsidRDefault="001327D8">
      <w:pPr>
        <w:spacing w:after="0" w:line="240" w:lineRule="auto"/>
      </w:pPr>
      <w:r>
        <w:separator/>
      </w:r>
    </w:p>
    <w:p w14:paraId="7664B1A1" w14:textId="77777777" w:rsidR="001327D8" w:rsidRDefault="001327D8"/>
    <w:p w14:paraId="0FFF76FC" w14:textId="77777777" w:rsidR="001327D8" w:rsidRDefault="001327D8"/>
  </w:endnote>
  <w:endnote w:type="continuationSeparator" w:id="0">
    <w:p w14:paraId="2F8A8429" w14:textId="77777777" w:rsidR="001327D8" w:rsidRDefault="001327D8">
      <w:pPr>
        <w:spacing w:after="0" w:line="240" w:lineRule="auto"/>
      </w:pPr>
      <w:r>
        <w:continuationSeparator/>
      </w:r>
    </w:p>
    <w:p w14:paraId="6FFCEB17" w14:textId="77777777" w:rsidR="001327D8" w:rsidRDefault="001327D8"/>
    <w:p w14:paraId="54D3B529" w14:textId="77777777" w:rsidR="001327D8" w:rsidRDefault="001327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F">
    <w:altName w:val="Times New Roman"/>
    <w:charset w:val="00"/>
    <w:family w:val="auto"/>
    <w:pitch w:val="variable"/>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CACFA" w14:textId="77777777" w:rsidR="00231088" w:rsidRDefault="00231088">
    <w:pPr>
      <w:pStyle w:val="Footer"/>
      <w:jc w:val="center"/>
    </w:pPr>
  </w:p>
  <w:p w14:paraId="5DD49895" w14:textId="77777777" w:rsidR="00231088" w:rsidRDefault="00231088">
    <w:pPr>
      <w:pStyle w:val="Foo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AAD8B" w14:textId="77777777" w:rsidR="001327D8" w:rsidRDefault="001327D8">
      <w:pPr>
        <w:spacing w:after="0" w:line="240" w:lineRule="auto"/>
      </w:pPr>
      <w:r>
        <w:separator/>
      </w:r>
    </w:p>
    <w:p w14:paraId="2D007C2C" w14:textId="77777777" w:rsidR="001327D8" w:rsidRDefault="001327D8"/>
    <w:p w14:paraId="06A87330" w14:textId="77777777" w:rsidR="001327D8" w:rsidRDefault="001327D8"/>
  </w:footnote>
  <w:footnote w:type="continuationSeparator" w:id="0">
    <w:p w14:paraId="49626211" w14:textId="77777777" w:rsidR="001327D8" w:rsidRDefault="001327D8">
      <w:pPr>
        <w:spacing w:after="0" w:line="240" w:lineRule="auto"/>
      </w:pPr>
      <w:r>
        <w:continuationSeparator/>
      </w:r>
    </w:p>
    <w:p w14:paraId="5E590BED" w14:textId="77777777" w:rsidR="001327D8" w:rsidRDefault="001327D8"/>
    <w:p w14:paraId="192B7691" w14:textId="77777777" w:rsidR="001327D8" w:rsidRDefault="001327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00297F" w14:textId="77777777" w:rsidR="00231088" w:rsidRDefault="00231088">
    <w:pPr>
      <w:pStyle w:val="Header"/>
      <w:framePr w:wrap="auto" w:vAnchor="text" w:hAnchor="margin" w:xAlign="center" w:y="1"/>
      <w:rPr>
        <w:rStyle w:val="PageNumber"/>
      </w:rPr>
    </w:pPr>
  </w:p>
  <w:p w14:paraId="4B44BEE2" w14:textId="77777777" w:rsidR="00231088" w:rsidRDefault="002310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EF888E" w14:textId="77777777" w:rsidR="00231088" w:rsidRPr="00587426" w:rsidRDefault="00231088" w:rsidP="00587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0E6EB78"/>
    <w:lvl w:ilvl="0">
      <w:start w:val="1"/>
      <w:numFmt w:val="bullet"/>
      <w:pStyle w:val="ListBullet"/>
      <w:lvlText w:val="•"/>
      <w:lvlJc w:val="left"/>
      <w:pPr>
        <w:ind w:left="576" w:hanging="288"/>
      </w:pPr>
      <w:rPr>
        <w:rFonts w:ascii="Cambria" w:hAnsi="Cambria" w:hint="default"/>
        <w:color w:val="EF4623" w:themeColor="accent1"/>
      </w:rPr>
    </w:lvl>
  </w:abstractNum>
  <w:abstractNum w:abstractNumId="1" w15:restartNumberingAfterBreak="0">
    <w:nsid w:val="006959C5"/>
    <w:multiLevelType w:val="hybridMultilevel"/>
    <w:tmpl w:val="FF12FBF6"/>
    <w:lvl w:ilvl="0" w:tplc="CBBC9076">
      <w:start w:val="1"/>
      <w:numFmt w:val="lowerLetter"/>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01B81CC0"/>
    <w:multiLevelType w:val="hybridMultilevel"/>
    <w:tmpl w:val="35C41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D01844"/>
    <w:multiLevelType w:val="hybridMultilevel"/>
    <w:tmpl w:val="5E3EEA84"/>
    <w:lvl w:ilvl="0" w:tplc="14DE08BE">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04A4435A"/>
    <w:multiLevelType w:val="multilevel"/>
    <w:tmpl w:val="21B44C60"/>
    <w:lvl w:ilvl="0">
      <w:start w:val="1"/>
      <w:numFmt w:val="bullet"/>
      <w:lvlText w:val=""/>
      <w:lvlJc w:val="left"/>
      <w:pPr>
        <w:tabs>
          <w:tab w:val="num" w:pos="520"/>
        </w:tabs>
        <w:ind w:left="520" w:hanging="454"/>
      </w:pPr>
      <w:rPr>
        <w:rFonts w:ascii="Wingdings" w:hAnsi="Wingdings" w:hint="default"/>
      </w:rPr>
    </w:lvl>
    <w:lvl w:ilvl="1" w:tentative="1">
      <w:start w:val="1"/>
      <w:numFmt w:val="bullet"/>
      <w:lvlText w:val="o"/>
      <w:lvlJc w:val="left"/>
      <w:pPr>
        <w:tabs>
          <w:tab w:val="num" w:pos="1506"/>
        </w:tabs>
        <w:ind w:left="1506" w:hanging="360"/>
      </w:pPr>
      <w:rPr>
        <w:rFonts w:ascii="Courier New" w:hAnsi="Courier New" w:hint="default"/>
      </w:rPr>
    </w:lvl>
    <w:lvl w:ilvl="2" w:tentative="1">
      <w:start w:val="1"/>
      <w:numFmt w:val="bullet"/>
      <w:lvlText w:val=""/>
      <w:lvlJc w:val="left"/>
      <w:pPr>
        <w:tabs>
          <w:tab w:val="num" w:pos="2226"/>
        </w:tabs>
        <w:ind w:left="2226" w:hanging="360"/>
      </w:pPr>
      <w:rPr>
        <w:rFonts w:ascii="Wingdings" w:hAnsi="Wingdings" w:hint="default"/>
      </w:rPr>
    </w:lvl>
    <w:lvl w:ilvl="3" w:tentative="1">
      <w:start w:val="1"/>
      <w:numFmt w:val="bullet"/>
      <w:lvlText w:val=""/>
      <w:lvlJc w:val="left"/>
      <w:pPr>
        <w:tabs>
          <w:tab w:val="num" w:pos="2946"/>
        </w:tabs>
        <w:ind w:left="2946" w:hanging="360"/>
      </w:pPr>
      <w:rPr>
        <w:rFonts w:ascii="Symbol" w:hAnsi="Symbol" w:hint="default"/>
      </w:rPr>
    </w:lvl>
    <w:lvl w:ilvl="4" w:tentative="1">
      <w:start w:val="1"/>
      <w:numFmt w:val="bullet"/>
      <w:lvlText w:val="o"/>
      <w:lvlJc w:val="left"/>
      <w:pPr>
        <w:tabs>
          <w:tab w:val="num" w:pos="3666"/>
        </w:tabs>
        <w:ind w:left="3666" w:hanging="360"/>
      </w:pPr>
      <w:rPr>
        <w:rFonts w:ascii="Courier New" w:hAnsi="Courier New" w:hint="default"/>
      </w:rPr>
    </w:lvl>
    <w:lvl w:ilvl="5" w:tentative="1">
      <w:start w:val="1"/>
      <w:numFmt w:val="bullet"/>
      <w:lvlText w:val=""/>
      <w:lvlJc w:val="left"/>
      <w:pPr>
        <w:tabs>
          <w:tab w:val="num" w:pos="4386"/>
        </w:tabs>
        <w:ind w:left="4386" w:hanging="360"/>
      </w:pPr>
      <w:rPr>
        <w:rFonts w:ascii="Wingdings" w:hAnsi="Wingdings" w:hint="default"/>
      </w:rPr>
    </w:lvl>
    <w:lvl w:ilvl="6" w:tentative="1">
      <w:start w:val="1"/>
      <w:numFmt w:val="bullet"/>
      <w:lvlText w:val=""/>
      <w:lvlJc w:val="left"/>
      <w:pPr>
        <w:tabs>
          <w:tab w:val="num" w:pos="5106"/>
        </w:tabs>
        <w:ind w:left="5106" w:hanging="360"/>
      </w:pPr>
      <w:rPr>
        <w:rFonts w:ascii="Symbol" w:hAnsi="Symbol" w:hint="default"/>
      </w:rPr>
    </w:lvl>
    <w:lvl w:ilvl="7" w:tentative="1">
      <w:start w:val="1"/>
      <w:numFmt w:val="bullet"/>
      <w:lvlText w:val="o"/>
      <w:lvlJc w:val="left"/>
      <w:pPr>
        <w:tabs>
          <w:tab w:val="num" w:pos="5826"/>
        </w:tabs>
        <w:ind w:left="5826" w:hanging="360"/>
      </w:pPr>
      <w:rPr>
        <w:rFonts w:ascii="Courier New" w:hAnsi="Courier New" w:hint="default"/>
      </w:rPr>
    </w:lvl>
    <w:lvl w:ilvl="8"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04E50073"/>
    <w:multiLevelType w:val="hybridMultilevel"/>
    <w:tmpl w:val="BC547E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548380E"/>
    <w:multiLevelType w:val="hybridMultilevel"/>
    <w:tmpl w:val="6EAC4A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5943764"/>
    <w:multiLevelType w:val="hybridMultilevel"/>
    <w:tmpl w:val="CD64E952"/>
    <w:lvl w:ilvl="0" w:tplc="A588DF80">
      <w:start w:val="1"/>
      <w:numFmt w:val="lowerRoman"/>
      <w:lvlText w:val="(%1) "/>
      <w:lvlJc w:val="left"/>
      <w:pPr>
        <w:ind w:left="360" w:hanging="360"/>
      </w:pPr>
      <w:rPr>
        <w:rFonts w:ascii="Arial" w:hAnsi="Arial" w:cs="Arial" w:hint="default"/>
        <w:b w:val="0"/>
        <w:i w:val="0"/>
        <w:sz w:val="16"/>
        <w:szCs w:val="16"/>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15:restartNumberingAfterBreak="0">
    <w:nsid w:val="0725541A"/>
    <w:multiLevelType w:val="singleLevel"/>
    <w:tmpl w:val="6BDA1F74"/>
    <w:lvl w:ilvl="0">
      <w:start w:val="1"/>
      <w:numFmt w:val="lowerRoman"/>
      <w:lvlText w:val="(%1)"/>
      <w:lvlJc w:val="left"/>
      <w:pPr>
        <w:tabs>
          <w:tab w:val="num" w:pos="1440"/>
        </w:tabs>
        <w:ind w:left="1440" w:hanging="720"/>
      </w:pPr>
      <w:rPr>
        <w:rFonts w:hint="default"/>
      </w:rPr>
    </w:lvl>
  </w:abstractNum>
  <w:abstractNum w:abstractNumId="9" w15:restartNumberingAfterBreak="0">
    <w:nsid w:val="07452440"/>
    <w:multiLevelType w:val="hybridMultilevel"/>
    <w:tmpl w:val="20C0A8E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79D5502"/>
    <w:multiLevelType w:val="hybridMultilevel"/>
    <w:tmpl w:val="00F647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C0792A"/>
    <w:multiLevelType w:val="hybridMultilevel"/>
    <w:tmpl w:val="20C0A8E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8735243"/>
    <w:multiLevelType w:val="hybridMultilevel"/>
    <w:tmpl w:val="335A532A"/>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08F60775"/>
    <w:multiLevelType w:val="singleLevel"/>
    <w:tmpl w:val="73A29A8A"/>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09E0147C"/>
    <w:multiLevelType w:val="hybridMultilevel"/>
    <w:tmpl w:val="09765E40"/>
    <w:lvl w:ilvl="0" w:tplc="5D3AD322">
      <w:start w:val="1"/>
      <w:numFmt w:val="lowerLetter"/>
      <w:lvlText w:val="%1)"/>
      <w:lvlJc w:val="left"/>
      <w:pPr>
        <w:ind w:left="360" w:hanging="360"/>
      </w:pPr>
      <w:rPr>
        <w:rFonts w:asciiTheme="minorHAnsi" w:eastAsia="Times New Roman" w:hAnsiTheme="minorHAnsi" w:cstheme="minorHAns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0A103F64"/>
    <w:multiLevelType w:val="singleLevel"/>
    <w:tmpl w:val="73A29A8A"/>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0A2A0F68"/>
    <w:multiLevelType w:val="multilevel"/>
    <w:tmpl w:val="375E68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0A470511"/>
    <w:multiLevelType w:val="hybridMultilevel"/>
    <w:tmpl w:val="11F2DD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0AB87030"/>
    <w:multiLevelType w:val="hybridMultilevel"/>
    <w:tmpl w:val="9B82728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D2A46F0"/>
    <w:multiLevelType w:val="hybridMultilevel"/>
    <w:tmpl w:val="20C0A8E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0E7F5D34"/>
    <w:multiLevelType w:val="hybridMultilevel"/>
    <w:tmpl w:val="A1D63A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0ED94007"/>
    <w:multiLevelType w:val="hybridMultilevel"/>
    <w:tmpl w:val="0298DFD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15:restartNumberingAfterBreak="0">
    <w:nsid w:val="11C600AF"/>
    <w:multiLevelType w:val="hybridMultilevel"/>
    <w:tmpl w:val="E88E1C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12A92286"/>
    <w:multiLevelType w:val="hybridMultilevel"/>
    <w:tmpl w:val="7ADE3CF6"/>
    <w:lvl w:ilvl="0" w:tplc="7AA2043A">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12D535CE"/>
    <w:multiLevelType w:val="hybridMultilevel"/>
    <w:tmpl w:val="CD64E952"/>
    <w:lvl w:ilvl="0" w:tplc="A588DF80">
      <w:start w:val="1"/>
      <w:numFmt w:val="lowerRoman"/>
      <w:lvlText w:val="(%1) "/>
      <w:lvlJc w:val="left"/>
      <w:pPr>
        <w:ind w:left="360" w:hanging="360"/>
      </w:pPr>
      <w:rPr>
        <w:rFonts w:ascii="Arial" w:hAnsi="Arial" w:cs="Arial" w:hint="default"/>
        <w:b w:val="0"/>
        <w:i w:val="0"/>
        <w:sz w:val="16"/>
        <w:szCs w:val="16"/>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15:restartNumberingAfterBreak="0">
    <w:nsid w:val="139C7C11"/>
    <w:multiLevelType w:val="hybridMultilevel"/>
    <w:tmpl w:val="20C0A8E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40B24F3"/>
    <w:multiLevelType w:val="hybridMultilevel"/>
    <w:tmpl w:val="20C0A8E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59101B4"/>
    <w:multiLevelType w:val="hybridMultilevel"/>
    <w:tmpl w:val="91BA2C1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15D71160"/>
    <w:multiLevelType w:val="hybridMultilevel"/>
    <w:tmpl w:val="7C845A74"/>
    <w:lvl w:ilvl="0" w:tplc="14DE08BE">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165E4D5D"/>
    <w:multiLevelType w:val="multilevel"/>
    <w:tmpl w:val="1409001D"/>
    <w:numStyleLink w:val="a"/>
  </w:abstractNum>
  <w:abstractNum w:abstractNumId="30" w15:restartNumberingAfterBreak="0">
    <w:nsid w:val="16E4521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19C26C93"/>
    <w:multiLevelType w:val="hybridMultilevel"/>
    <w:tmpl w:val="1CA089F2"/>
    <w:lvl w:ilvl="0" w:tplc="04090019">
      <w:start w:val="1"/>
      <w:numFmt w:val="lowerLetter"/>
      <w:lvlText w:val="%1."/>
      <w:lvlJc w:val="left"/>
      <w:pPr>
        <w:ind w:left="108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15:restartNumberingAfterBreak="0">
    <w:nsid w:val="1A002B42"/>
    <w:multiLevelType w:val="hybridMultilevel"/>
    <w:tmpl w:val="743EC938"/>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3" w15:restartNumberingAfterBreak="0">
    <w:nsid w:val="1C1A364A"/>
    <w:multiLevelType w:val="hybridMultilevel"/>
    <w:tmpl w:val="F9560D4C"/>
    <w:lvl w:ilvl="0" w:tplc="F7A2924C">
      <w:start w:val="1"/>
      <w:numFmt w:val="bullet"/>
      <w:lvlText w:val=""/>
      <w:lvlJc w:val="left"/>
      <w:pPr>
        <w:tabs>
          <w:tab w:val="num" w:pos="2297"/>
        </w:tabs>
        <w:ind w:left="2297" w:hanging="497"/>
      </w:pPr>
      <w:rPr>
        <w:rFonts w:ascii="Symbol" w:hAnsi="Symbol" w:hint="default"/>
        <w:b w:val="0"/>
        <w:i w:val="0"/>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C435CE5"/>
    <w:multiLevelType w:val="multilevel"/>
    <w:tmpl w:val="065EBD58"/>
    <w:lvl w:ilvl="0">
      <w:start w:val="5"/>
      <w:numFmt w:val="decimal"/>
      <w:lvlText w:val="%1"/>
      <w:lvlJc w:val="left"/>
      <w:pPr>
        <w:ind w:left="525" w:hanging="525"/>
      </w:pPr>
      <w:rPr>
        <w:rFonts w:hint="default"/>
      </w:rPr>
    </w:lvl>
    <w:lvl w:ilvl="1">
      <w:start w:val="5"/>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1DBE323F"/>
    <w:multiLevelType w:val="hybridMultilevel"/>
    <w:tmpl w:val="B96E28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EA7151E"/>
    <w:multiLevelType w:val="singleLevel"/>
    <w:tmpl w:val="CA2227AA"/>
    <w:lvl w:ilvl="0">
      <w:start w:val="1"/>
      <w:numFmt w:val="lowerLetter"/>
      <w:lvlText w:val="(%1)"/>
      <w:lvlJc w:val="left"/>
      <w:pPr>
        <w:tabs>
          <w:tab w:val="num" w:pos="1440"/>
        </w:tabs>
        <w:ind w:left="1440" w:hanging="720"/>
      </w:pPr>
      <w:rPr>
        <w:rFonts w:hint="default"/>
      </w:rPr>
    </w:lvl>
  </w:abstractNum>
  <w:abstractNum w:abstractNumId="37" w15:restartNumberingAfterBreak="0">
    <w:nsid w:val="1ED47077"/>
    <w:multiLevelType w:val="hybridMultilevel"/>
    <w:tmpl w:val="A0D6D0DA"/>
    <w:lvl w:ilvl="0" w:tplc="14090005">
      <w:start w:val="1"/>
      <w:numFmt w:val="bullet"/>
      <w:lvlText w:val=""/>
      <w:lvlJc w:val="left"/>
      <w:pPr>
        <w:tabs>
          <w:tab w:val="num" w:pos="1080"/>
        </w:tabs>
        <w:ind w:left="1080" w:hanging="360"/>
      </w:pPr>
      <w:rPr>
        <w:rFonts w:ascii="Wingdings" w:hAnsi="Wingdings" w:hint="default"/>
      </w:rPr>
    </w:lvl>
    <w:lvl w:ilvl="1" w:tplc="0C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1F787ECF"/>
    <w:multiLevelType w:val="hybridMultilevel"/>
    <w:tmpl w:val="3DF0944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9" w15:restartNumberingAfterBreak="0">
    <w:nsid w:val="1FBD4392"/>
    <w:multiLevelType w:val="hybridMultilevel"/>
    <w:tmpl w:val="F9CEE054"/>
    <w:lvl w:ilvl="0" w:tplc="5D3AD322">
      <w:start w:val="1"/>
      <w:numFmt w:val="lowerLetter"/>
      <w:lvlText w:val="%1)"/>
      <w:lvlJc w:val="left"/>
      <w:pPr>
        <w:tabs>
          <w:tab w:val="num" w:pos="360"/>
        </w:tabs>
        <w:ind w:left="360" w:hanging="360"/>
      </w:pPr>
      <w:rPr>
        <w:rFonts w:asciiTheme="minorHAnsi" w:eastAsia="Times New Roman" w:hAnsiTheme="minorHAnsi" w:cstheme="minorHAnsi"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1FBD5018"/>
    <w:multiLevelType w:val="multilevel"/>
    <w:tmpl w:val="FD4252E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1FC1CA44"/>
    <w:multiLevelType w:val="hybridMultilevel"/>
    <w:tmpl w:val="48C0145F"/>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21515BA1"/>
    <w:multiLevelType w:val="hybridMultilevel"/>
    <w:tmpl w:val="E7787076"/>
    <w:lvl w:ilvl="0" w:tplc="14090005">
      <w:start w:val="1"/>
      <w:numFmt w:val="bullet"/>
      <w:lvlText w:val=""/>
      <w:lvlJc w:val="left"/>
      <w:pPr>
        <w:tabs>
          <w:tab w:val="num" w:pos="1080"/>
        </w:tabs>
        <w:ind w:left="1080" w:hanging="360"/>
      </w:pPr>
      <w:rPr>
        <w:rFonts w:ascii="Wingdings" w:hAnsi="Wingdings" w:hint="default"/>
      </w:rPr>
    </w:lvl>
    <w:lvl w:ilvl="1" w:tplc="0C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21B432E9"/>
    <w:multiLevelType w:val="hybridMultilevel"/>
    <w:tmpl w:val="7BC6DDA4"/>
    <w:lvl w:ilvl="0" w:tplc="BF36EB04">
      <w:start w:val="1"/>
      <w:numFmt w:val="lowerLetter"/>
      <w:lvlText w:val="(%1)"/>
      <w:lvlJc w:val="left"/>
      <w:pPr>
        <w:ind w:left="720" w:hanging="72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4" w15:restartNumberingAfterBreak="0">
    <w:nsid w:val="21B83BE1"/>
    <w:multiLevelType w:val="hybridMultilevel"/>
    <w:tmpl w:val="B9126C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5" w15:restartNumberingAfterBreak="0">
    <w:nsid w:val="2229288C"/>
    <w:multiLevelType w:val="hybridMultilevel"/>
    <w:tmpl w:val="92542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23913902"/>
    <w:multiLevelType w:val="hybridMultilevel"/>
    <w:tmpl w:val="79D2FC5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7" w15:restartNumberingAfterBreak="0">
    <w:nsid w:val="23DD0501"/>
    <w:multiLevelType w:val="hybridMultilevel"/>
    <w:tmpl w:val="2DF097DE"/>
    <w:lvl w:ilvl="0" w:tplc="AD88E098">
      <w:start w:val="1"/>
      <w:numFmt w:val="bullet"/>
      <w:lvlText w:val="•"/>
      <w:lvlJc w:val="left"/>
      <w:pPr>
        <w:tabs>
          <w:tab w:val="num" w:pos="360"/>
        </w:tabs>
        <w:ind w:left="360" w:hanging="360"/>
      </w:pPr>
      <w:rPr>
        <w:rFonts w:ascii="Times New Roman" w:hAnsi="Times New Roman" w:hint="default"/>
      </w:rPr>
    </w:lvl>
    <w:lvl w:ilvl="1" w:tplc="D0085CEE" w:tentative="1">
      <w:start w:val="1"/>
      <w:numFmt w:val="bullet"/>
      <w:lvlText w:val="•"/>
      <w:lvlJc w:val="left"/>
      <w:pPr>
        <w:tabs>
          <w:tab w:val="num" w:pos="1080"/>
        </w:tabs>
        <w:ind w:left="1080" w:hanging="360"/>
      </w:pPr>
      <w:rPr>
        <w:rFonts w:ascii="Times New Roman" w:hAnsi="Times New Roman" w:hint="default"/>
      </w:rPr>
    </w:lvl>
    <w:lvl w:ilvl="2" w:tplc="8BEECF5A" w:tentative="1">
      <w:start w:val="1"/>
      <w:numFmt w:val="bullet"/>
      <w:lvlText w:val="•"/>
      <w:lvlJc w:val="left"/>
      <w:pPr>
        <w:tabs>
          <w:tab w:val="num" w:pos="1800"/>
        </w:tabs>
        <w:ind w:left="1800" w:hanging="360"/>
      </w:pPr>
      <w:rPr>
        <w:rFonts w:ascii="Times New Roman" w:hAnsi="Times New Roman" w:hint="default"/>
      </w:rPr>
    </w:lvl>
    <w:lvl w:ilvl="3" w:tplc="2CC4A46E" w:tentative="1">
      <w:start w:val="1"/>
      <w:numFmt w:val="bullet"/>
      <w:lvlText w:val="•"/>
      <w:lvlJc w:val="left"/>
      <w:pPr>
        <w:tabs>
          <w:tab w:val="num" w:pos="2520"/>
        </w:tabs>
        <w:ind w:left="2520" w:hanging="360"/>
      </w:pPr>
      <w:rPr>
        <w:rFonts w:ascii="Times New Roman" w:hAnsi="Times New Roman" w:hint="default"/>
      </w:rPr>
    </w:lvl>
    <w:lvl w:ilvl="4" w:tplc="AEDCC55C" w:tentative="1">
      <w:start w:val="1"/>
      <w:numFmt w:val="bullet"/>
      <w:lvlText w:val="•"/>
      <w:lvlJc w:val="left"/>
      <w:pPr>
        <w:tabs>
          <w:tab w:val="num" w:pos="3240"/>
        </w:tabs>
        <w:ind w:left="3240" w:hanging="360"/>
      </w:pPr>
      <w:rPr>
        <w:rFonts w:ascii="Times New Roman" w:hAnsi="Times New Roman" w:hint="default"/>
      </w:rPr>
    </w:lvl>
    <w:lvl w:ilvl="5" w:tplc="CDAA7A50" w:tentative="1">
      <w:start w:val="1"/>
      <w:numFmt w:val="bullet"/>
      <w:lvlText w:val="•"/>
      <w:lvlJc w:val="left"/>
      <w:pPr>
        <w:tabs>
          <w:tab w:val="num" w:pos="3960"/>
        </w:tabs>
        <w:ind w:left="3960" w:hanging="360"/>
      </w:pPr>
      <w:rPr>
        <w:rFonts w:ascii="Times New Roman" w:hAnsi="Times New Roman" w:hint="default"/>
      </w:rPr>
    </w:lvl>
    <w:lvl w:ilvl="6" w:tplc="BFF0CEB2" w:tentative="1">
      <w:start w:val="1"/>
      <w:numFmt w:val="bullet"/>
      <w:lvlText w:val="•"/>
      <w:lvlJc w:val="left"/>
      <w:pPr>
        <w:tabs>
          <w:tab w:val="num" w:pos="4680"/>
        </w:tabs>
        <w:ind w:left="4680" w:hanging="360"/>
      </w:pPr>
      <w:rPr>
        <w:rFonts w:ascii="Times New Roman" w:hAnsi="Times New Roman" w:hint="default"/>
      </w:rPr>
    </w:lvl>
    <w:lvl w:ilvl="7" w:tplc="FF6EB6B0" w:tentative="1">
      <w:start w:val="1"/>
      <w:numFmt w:val="bullet"/>
      <w:lvlText w:val="•"/>
      <w:lvlJc w:val="left"/>
      <w:pPr>
        <w:tabs>
          <w:tab w:val="num" w:pos="5400"/>
        </w:tabs>
        <w:ind w:left="5400" w:hanging="360"/>
      </w:pPr>
      <w:rPr>
        <w:rFonts w:ascii="Times New Roman" w:hAnsi="Times New Roman" w:hint="default"/>
      </w:rPr>
    </w:lvl>
    <w:lvl w:ilvl="8" w:tplc="FA286666" w:tentative="1">
      <w:start w:val="1"/>
      <w:numFmt w:val="bullet"/>
      <w:lvlText w:val="•"/>
      <w:lvlJc w:val="left"/>
      <w:pPr>
        <w:tabs>
          <w:tab w:val="num" w:pos="6120"/>
        </w:tabs>
        <w:ind w:left="6120" w:hanging="360"/>
      </w:pPr>
      <w:rPr>
        <w:rFonts w:ascii="Times New Roman" w:hAnsi="Times New Roman" w:hint="default"/>
      </w:rPr>
    </w:lvl>
  </w:abstractNum>
  <w:abstractNum w:abstractNumId="48" w15:restartNumberingAfterBreak="0">
    <w:nsid w:val="24F91B08"/>
    <w:multiLevelType w:val="singleLevel"/>
    <w:tmpl w:val="73A29A8A"/>
    <w:lvl w:ilvl="0">
      <w:start w:val="1"/>
      <w:numFmt w:val="bullet"/>
      <w:lvlText w:val=""/>
      <w:lvlJc w:val="left"/>
      <w:pPr>
        <w:tabs>
          <w:tab w:val="num" w:pos="360"/>
        </w:tabs>
        <w:ind w:left="360" w:hanging="360"/>
      </w:pPr>
      <w:rPr>
        <w:rFonts w:ascii="Symbol" w:hAnsi="Symbol" w:hint="default"/>
      </w:rPr>
    </w:lvl>
  </w:abstractNum>
  <w:abstractNum w:abstractNumId="49" w15:restartNumberingAfterBreak="0">
    <w:nsid w:val="25962F65"/>
    <w:multiLevelType w:val="hybridMultilevel"/>
    <w:tmpl w:val="4F98030E"/>
    <w:lvl w:ilvl="0" w:tplc="93F6B682">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259E5F3C"/>
    <w:multiLevelType w:val="singleLevel"/>
    <w:tmpl w:val="73A29A8A"/>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25B140EF"/>
    <w:multiLevelType w:val="hybridMultilevel"/>
    <w:tmpl w:val="7F8CA8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26415840"/>
    <w:multiLevelType w:val="hybridMultilevel"/>
    <w:tmpl w:val="20C0A8E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26D90FA3"/>
    <w:multiLevelType w:val="singleLevel"/>
    <w:tmpl w:val="73A29A8A"/>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273A1C55"/>
    <w:multiLevelType w:val="hybridMultilevel"/>
    <w:tmpl w:val="52A63E4E"/>
    <w:lvl w:ilvl="0" w:tplc="5D3AD322">
      <w:start w:val="1"/>
      <w:numFmt w:val="lowerLetter"/>
      <w:lvlText w:val="%1)"/>
      <w:lvlJc w:val="left"/>
      <w:pPr>
        <w:tabs>
          <w:tab w:val="num" w:pos="360"/>
        </w:tabs>
        <w:ind w:left="360" w:hanging="360"/>
      </w:pPr>
      <w:rPr>
        <w:rFonts w:asciiTheme="minorHAnsi" w:eastAsia="Times New Roman" w:hAnsiTheme="minorHAnsi" w:cstheme="minorHAnsi"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27AE79BD"/>
    <w:multiLevelType w:val="multilevel"/>
    <w:tmpl w:val="21901CF4"/>
    <w:lvl w:ilvl="0">
      <w:start w:val="4"/>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283543AF"/>
    <w:multiLevelType w:val="hybridMultilevel"/>
    <w:tmpl w:val="BDB69546"/>
    <w:lvl w:ilvl="0" w:tplc="0407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2AC17491"/>
    <w:multiLevelType w:val="hybridMultilevel"/>
    <w:tmpl w:val="44BAE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2AE53B51"/>
    <w:multiLevelType w:val="hybridMultilevel"/>
    <w:tmpl w:val="FB72EEAC"/>
    <w:lvl w:ilvl="0" w:tplc="FFFFFFFF">
      <w:start w:val="3"/>
      <w:numFmt w:val="lowerLetter"/>
      <w:lvlText w:val="(%1)"/>
      <w:lvlJc w:val="left"/>
      <w:pPr>
        <w:tabs>
          <w:tab w:val="num" w:pos="1440"/>
        </w:tabs>
        <w:ind w:left="1440" w:hanging="72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9" w15:restartNumberingAfterBreak="0">
    <w:nsid w:val="2B1805C4"/>
    <w:multiLevelType w:val="singleLevel"/>
    <w:tmpl w:val="B4DC1360"/>
    <w:lvl w:ilvl="0">
      <w:start w:val="1"/>
      <w:numFmt w:val="decimal"/>
      <w:lvlText w:val="%1."/>
      <w:lvlJc w:val="left"/>
      <w:pPr>
        <w:tabs>
          <w:tab w:val="num" w:pos="615"/>
        </w:tabs>
        <w:ind w:left="615" w:hanging="615"/>
      </w:pPr>
      <w:rPr>
        <w:rFonts w:hint="default"/>
      </w:rPr>
    </w:lvl>
  </w:abstractNum>
  <w:abstractNum w:abstractNumId="60" w15:restartNumberingAfterBreak="0">
    <w:nsid w:val="2B7F5A71"/>
    <w:multiLevelType w:val="hybridMultilevel"/>
    <w:tmpl w:val="A9FEF776"/>
    <w:lvl w:ilvl="0" w:tplc="04090017">
      <w:start w:val="1"/>
      <w:numFmt w:val="lowerLetter"/>
      <w:lvlText w:val="%1)"/>
      <w:lvlJc w:val="left"/>
      <w:pPr>
        <w:ind w:left="360" w:hanging="360"/>
      </w:pPr>
      <w:rPr>
        <w:rFonts w:hint="default"/>
      </w:rPr>
    </w:lvl>
    <w:lvl w:ilvl="1" w:tplc="F544F5C4">
      <w:numFmt w:val="bullet"/>
      <w:lvlText w:val="•"/>
      <w:lvlJc w:val="left"/>
      <w:pPr>
        <w:ind w:left="1440" w:hanging="720"/>
      </w:pPr>
      <w:rPr>
        <w:rFonts w:ascii="Arial" w:eastAsiaTheme="minorHAnsi" w:hAnsi="Arial"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2C5730C8"/>
    <w:multiLevelType w:val="hybridMultilevel"/>
    <w:tmpl w:val="401A7C74"/>
    <w:lvl w:ilvl="0" w:tplc="14090017">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2" w15:restartNumberingAfterBreak="0">
    <w:nsid w:val="2C5A3935"/>
    <w:multiLevelType w:val="hybridMultilevel"/>
    <w:tmpl w:val="A91AC36C"/>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2D000239"/>
    <w:multiLevelType w:val="hybridMultilevel"/>
    <w:tmpl w:val="BC5CA5F4"/>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4" w15:restartNumberingAfterBreak="0">
    <w:nsid w:val="2D363C75"/>
    <w:multiLevelType w:val="hybridMultilevel"/>
    <w:tmpl w:val="29A618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2D554D35"/>
    <w:multiLevelType w:val="hybridMultilevel"/>
    <w:tmpl w:val="76946B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15:restartNumberingAfterBreak="0">
    <w:nsid w:val="2DB075B1"/>
    <w:multiLevelType w:val="hybridMultilevel"/>
    <w:tmpl w:val="F732FB68"/>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7" w15:restartNumberingAfterBreak="0">
    <w:nsid w:val="2EC161A2"/>
    <w:multiLevelType w:val="singleLevel"/>
    <w:tmpl w:val="A1E2E524"/>
    <w:lvl w:ilvl="0">
      <w:start w:val="1"/>
      <w:numFmt w:val="lowerLetter"/>
      <w:lvlText w:val="%1)"/>
      <w:lvlJc w:val="left"/>
      <w:pPr>
        <w:tabs>
          <w:tab w:val="num" w:pos="1440"/>
        </w:tabs>
        <w:ind w:left="1440" w:hanging="720"/>
      </w:pPr>
      <w:rPr>
        <w:rFonts w:hint="default"/>
      </w:rPr>
    </w:lvl>
  </w:abstractNum>
  <w:abstractNum w:abstractNumId="68" w15:restartNumberingAfterBreak="0">
    <w:nsid w:val="2F7556AA"/>
    <w:multiLevelType w:val="hybridMultilevel"/>
    <w:tmpl w:val="E7AC4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2FF21F02"/>
    <w:multiLevelType w:val="hybridMultilevel"/>
    <w:tmpl w:val="A2AAE41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70" w15:restartNumberingAfterBreak="0">
    <w:nsid w:val="302E1936"/>
    <w:multiLevelType w:val="multilevel"/>
    <w:tmpl w:val="1409001D"/>
    <w:styleLink w:val="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3178017C"/>
    <w:multiLevelType w:val="hybridMultilevel"/>
    <w:tmpl w:val="2DEC1654"/>
    <w:lvl w:ilvl="0" w:tplc="04090019">
      <w:start w:val="1"/>
      <w:numFmt w:val="lowerLetter"/>
      <w:lvlText w:val="%1."/>
      <w:lvlJc w:val="left"/>
      <w:pPr>
        <w:ind w:left="108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2" w15:restartNumberingAfterBreak="0">
    <w:nsid w:val="31793B33"/>
    <w:multiLevelType w:val="hybridMultilevel"/>
    <w:tmpl w:val="D518A94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3" w15:restartNumberingAfterBreak="0">
    <w:nsid w:val="31BA610D"/>
    <w:multiLevelType w:val="hybridMultilevel"/>
    <w:tmpl w:val="F6B8793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32453CE2"/>
    <w:multiLevelType w:val="hybridMultilevel"/>
    <w:tmpl w:val="BC0A7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32C6233B"/>
    <w:multiLevelType w:val="hybridMultilevel"/>
    <w:tmpl w:val="9CC6D110"/>
    <w:lvl w:ilvl="0" w:tplc="0407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6" w15:restartNumberingAfterBreak="0">
    <w:nsid w:val="33076132"/>
    <w:multiLevelType w:val="hybridMultilevel"/>
    <w:tmpl w:val="F98872EC"/>
    <w:lvl w:ilvl="0" w:tplc="14DE08BE">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33337AAE"/>
    <w:multiLevelType w:val="hybridMultilevel"/>
    <w:tmpl w:val="C4941B6E"/>
    <w:lvl w:ilvl="0" w:tplc="FFFFFFFF">
      <w:start w:val="4"/>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8" w15:restartNumberingAfterBreak="0">
    <w:nsid w:val="34055B98"/>
    <w:multiLevelType w:val="hybridMultilevel"/>
    <w:tmpl w:val="40C2B0C2"/>
    <w:lvl w:ilvl="0" w:tplc="14DE08BE">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9" w15:restartNumberingAfterBreak="0">
    <w:nsid w:val="343646A8"/>
    <w:multiLevelType w:val="hybridMultilevel"/>
    <w:tmpl w:val="D32CE3CA"/>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351A546A"/>
    <w:multiLevelType w:val="multilevel"/>
    <w:tmpl w:val="C4F4464A"/>
    <w:lvl w:ilvl="0">
      <w:start w:val="1"/>
      <w:numFmt w:val="decimal"/>
      <w:lvlText w:val="%1."/>
      <w:lvlJc w:val="left"/>
      <w:pPr>
        <w:ind w:left="360" w:hanging="360"/>
      </w:pPr>
    </w:lvl>
    <w:lvl w:ilvl="1">
      <w:start w:val="4"/>
      <w:numFmt w:val="decimal"/>
      <w:isLgl/>
      <w:lvlText w:val="%1.%2"/>
      <w:lvlJc w:val="left"/>
      <w:pPr>
        <w:ind w:left="435" w:hanging="43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1" w15:restartNumberingAfterBreak="0">
    <w:nsid w:val="36691500"/>
    <w:multiLevelType w:val="hybridMultilevel"/>
    <w:tmpl w:val="C6D8BEF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367F6A45"/>
    <w:multiLevelType w:val="multilevel"/>
    <w:tmpl w:val="0436C7FE"/>
    <w:lvl w:ilvl="0">
      <w:start w:val="1"/>
      <w:numFmt w:val="decimal"/>
      <w:pStyle w:val="ListNumber"/>
      <w:lvlText w:val="%1."/>
      <w:lvlJc w:val="left"/>
      <w:pPr>
        <w:ind w:left="360" w:hanging="360"/>
      </w:pPr>
      <w:rPr>
        <w:rFonts w:hint="default"/>
        <w:color w:val="EF4623" w:themeColor="accent1"/>
      </w:rPr>
    </w:lvl>
    <w:lvl w:ilvl="1">
      <w:start w:val="1"/>
      <w:numFmt w:val="decimal"/>
      <w:pStyle w:val="ListNumber2"/>
      <w:suff w:val="space"/>
      <w:lvlText w:val="%1.%2"/>
      <w:lvlJc w:val="left"/>
      <w:pPr>
        <w:ind w:left="936" w:hanging="576"/>
      </w:pPr>
      <w:rPr>
        <w:rFonts w:hint="default"/>
        <w:color w:val="EF4623" w:themeColor="accent1"/>
      </w:rPr>
    </w:lvl>
    <w:lvl w:ilvl="2">
      <w:start w:val="1"/>
      <w:numFmt w:val="lowerLetter"/>
      <w:pStyle w:val="ListNumber3"/>
      <w:lvlText w:val="%3."/>
      <w:lvlJc w:val="left"/>
      <w:pPr>
        <w:ind w:left="720" w:hanging="360"/>
      </w:pPr>
      <w:rPr>
        <w:rFonts w:hint="default"/>
        <w:color w:val="EF4623" w:themeColor="accent1"/>
      </w:rPr>
    </w:lvl>
    <w:lvl w:ilvl="3">
      <w:start w:val="1"/>
      <w:numFmt w:val="lowerRoman"/>
      <w:pStyle w:val="ListNumber4"/>
      <w:lvlText w:val="%4."/>
      <w:lvlJc w:val="left"/>
      <w:pPr>
        <w:ind w:left="1080" w:hanging="360"/>
      </w:pPr>
      <w:rPr>
        <w:rFonts w:hint="default"/>
        <w:color w:val="EF4623" w:themeColor="accent1"/>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36C1589E"/>
    <w:multiLevelType w:val="hybridMultilevel"/>
    <w:tmpl w:val="FF12FBF6"/>
    <w:lvl w:ilvl="0" w:tplc="CBBC9076">
      <w:start w:val="1"/>
      <w:numFmt w:val="lowerLetter"/>
      <w:lvlText w:val="%1."/>
      <w:lvlJc w:val="left"/>
      <w:pPr>
        <w:ind w:left="108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4" w15:restartNumberingAfterBreak="0">
    <w:nsid w:val="38054525"/>
    <w:multiLevelType w:val="hybridMultilevel"/>
    <w:tmpl w:val="B8320B0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85" w15:restartNumberingAfterBreak="0">
    <w:nsid w:val="382B01DD"/>
    <w:multiLevelType w:val="hybridMultilevel"/>
    <w:tmpl w:val="CDD616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6" w15:restartNumberingAfterBreak="0">
    <w:nsid w:val="383C26BD"/>
    <w:multiLevelType w:val="hybridMultilevel"/>
    <w:tmpl w:val="AA3E7D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7" w15:restartNumberingAfterBreak="0">
    <w:nsid w:val="38B66C85"/>
    <w:multiLevelType w:val="hybridMultilevel"/>
    <w:tmpl w:val="EAB23C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3A12015D"/>
    <w:multiLevelType w:val="hybridMultilevel"/>
    <w:tmpl w:val="E4AE9E8E"/>
    <w:lvl w:ilvl="0" w:tplc="14DE08BE">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3A285DBB"/>
    <w:multiLevelType w:val="hybridMultilevel"/>
    <w:tmpl w:val="CD64E952"/>
    <w:lvl w:ilvl="0" w:tplc="A588DF80">
      <w:start w:val="1"/>
      <w:numFmt w:val="lowerRoman"/>
      <w:lvlText w:val="(%1) "/>
      <w:lvlJc w:val="left"/>
      <w:pPr>
        <w:ind w:left="360" w:hanging="360"/>
      </w:pPr>
      <w:rPr>
        <w:rFonts w:ascii="Arial" w:hAnsi="Arial" w:cs="Arial" w:hint="default"/>
        <w:b w:val="0"/>
        <w:i w:val="0"/>
        <w:sz w:val="16"/>
        <w:szCs w:val="16"/>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0" w15:restartNumberingAfterBreak="0">
    <w:nsid w:val="3A3B2E71"/>
    <w:multiLevelType w:val="hybridMultilevel"/>
    <w:tmpl w:val="B26A27B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3B4D3E34"/>
    <w:multiLevelType w:val="multilevel"/>
    <w:tmpl w:val="0FD83244"/>
    <w:lvl w:ilvl="0">
      <w:start w:val="1"/>
      <w:numFmt w:val="bullet"/>
      <w:lvlText w:val=""/>
      <w:lvlJc w:val="left"/>
      <w:pPr>
        <w:tabs>
          <w:tab w:val="num" w:pos="454"/>
        </w:tabs>
        <w:ind w:left="454" w:hanging="454"/>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3C710C32"/>
    <w:multiLevelType w:val="hybridMultilevel"/>
    <w:tmpl w:val="0B424C3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3" w15:restartNumberingAfterBreak="0">
    <w:nsid w:val="3CFE19B7"/>
    <w:multiLevelType w:val="hybridMultilevel"/>
    <w:tmpl w:val="91447ADE"/>
    <w:lvl w:ilvl="0" w:tplc="FFFFFFFF">
      <w:start w:val="1"/>
      <w:numFmt w:val="decimal"/>
      <w:lvlText w:val="%1."/>
      <w:lvlJc w:val="left"/>
      <w:pPr>
        <w:tabs>
          <w:tab w:val="num" w:pos="6"/>
        </w:tabs>
        <w:ind w:left="6" w:hanging="360"/>
      </w:pPr>
      <w:rPr>
        <w:rFonts w:hint="default"/>
        <w:color w:val="auto"/>
      </w:rPr>
    </w:lvl>
    <w:lvl w:ilvl="1" w:tplc="FFFFFFFF" w:tentative="1">
      <w:start w:val="1"/>
      <w:numFmt w:val="lowerLetter"/>
      <w:lvlText w:val="%2."/>
      <w:lvlJc w:val="left"/>
      <w:pPr>
        <w:tabs>
          <w:tab w:val="num" w:pos="726"/>
        </w:tabs>
        <w:ind w:left="726" w:hanging="360"/>
      </w:pPr>
    </w:lvl>
    <w:lvl w:ilvl="2" w:tplc="FFFFFFFF" w:tentative="1">
      <w:start w:val="1"/>
      <w:numFmt w:val="lowerRoman"/>
      <w:lvlText w:val="%3."/>
      <w:lvlJc w:val="right"/>
      <w:pPr>
        <w:tabs>
          <w:tab w:val="num" w:pos="1446"/>
        </w:tabs>
        <w:ind w:left="1446" w:hanging="180"/>
      </w:pPr>
    </w:lvl>
    <w:lvl w:ilvl="3" w:tplc="FFFFFFFF" w:tentative="1">
      <w:start w:val="1"/>
      <w:numFmt w:val="decimal"/>
      <w:lvlText w:val="%4."/>
      <w:lvlJc w:val="left"/>
      <w:pPr>
        <w:tabs>
          <w:tab w:val="num" w:pos="2166"/>
        </w:tabs>
        <w:ind w:left="2166" w:hanging="360"/>
      </w:pPr>
    </w:lvl>
    <w:lvl w:ilvl="4" w:tplc="FFFFFFFF" w:tentative="1">
      <w:start w:val="1"/>
      <w:numFmt w:val="lowerLetter"/>
      <w:lvlText w:val="%5."/>
      <w:lvlJc w:val="left"/>
      <w:pPr>
        <w:tabs>
          <w:tab w:val="num" w:pos="2886"/>
        </w:tabs>
        <w:ind w:left="2886" w:hanging="360"/>
      </w:pPr>
    </w:lvl>
    <w:lvl w:ilvl="5" w:tplc="FFFFFFFF" w:tentative="1">
      <w:start w:val="1"/>
      <w:numFmt w:val="lowerRoman"/>
      <w:lvlText w:val="%6."/>
      <w:lvlJc w:val="right"/>
      <w:pPr>
        <w:tabs>
          <w:tab w:val="num" w:pos="3606"/>
        </w:tabs>
        <w:ind w:left="3606" w:hanging="180"/>
      </w:pPr>
    </w:lvl>
    <w:lvl w:ilvl="6" w:tplc="FFFFFFFF" w:tentative="1">
      <w:start w:val="1"/>
      <w:numFmt w:val="decimal"/>
      <w:lvlText w:val="%7."/>
      <w:lvlJc w:val="left"/>
      <w:pPr>
        <w:tabs>
          <w:tab w:val="num" w:pos="4326"/>
        </w:tabs>
        <w:ind w:left="4326" w:hanging="360"/>
      </w:pPr>
    </w:lvl>
    <w:lvl w:ilvl="7" w:tplc="FFFFFFFF" w:tentative="1">
      <w:start w:val="1"/>
      <w:numFmt w:val="lowerLetter"/>
      <w:lvlText w:val="%8."/>
      <w:lvlJc w:val="left"/>
      <w:pPr>
        <w:tabs>
          <w:tab w:val="num" w:pos="5046"/>
        </w:tabs>
        <w:ind w:left="5046" w:hanging="360"/>
      </w:pPr>
    </w:lvl>
    <w:lvl w:ilvl="8" w:tplc="FFFFFFFF" w:tentative="1">
      <w:start w:val="1"/>
      <w:numFmt w:val="lowerRoman"/>
      <w:lvlText w:val="%9."/>
      <w:lvlJc w:val="right"/>
      <w:pPr>
        <w:tabs>
          <w:tab w:val="num" w:pos="5766"/>
        </w:tabs>
        <w:ind w:left="5766" w:hanging="180"/>
      </w:pPr>
    </w:lvl>
  </w:abstractNum>
  <w:abstractNum w:abstractNumId="94" w15:restartNumberingAfterBreak="0">
    <w:nsid w:val="3D396FB9"/>
    <w:multiLevelType w:val="hybridMultilevel"/>
    <w:tmpl w:val="20C0A8E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95" w15:restartNumberingAfterBreak="0">
    <w:nsid w:val="3D634D55"/>
    <w:multiLevelType w:val="hybridMultilevel"/>
    <w:tmpl w:val="2DEC1654"/>
    <w:lvl w:ilvl="0" w:tplc="04090019">
      <w:start w:val="1"/>
      <w:numFmt w:val="lowerLetter"/>
      <w:lvlText w:val="%1."/>
      <w:lvlJc w:val="left"/>
      <w:pPr>
        <w:ind w:left="108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6" w15:restartNumberingAfterBreak="0">
    <w:nsid w:val="3D7026EE"/>
    <w:multiLevelType w:val="hybridMultilevel"/>
    <w:tmpl w:val="114CD462"/>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7" w15:restartNumberingAfterBreak="0">
    <w:nsid w:val="3DCD21CF"/>
    <w:multiLevelType w:val="hybridMultilevel"/>
    <w:tmpl w:val="7E8650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3EB60B0E"/>
    <w:multiLevelType w:val="hybridMultilevel"/>
    <w:tmpl w:val="F98C1B6A"/>
    <w:lvl w:ilvl="0" w:tplc="FFFFFFFF">
      <w:start w:val="2"/>
      <w:numFmt w:val="decimal"/>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9" w15:restartNumberingAfterBreak="0">
    <w:nsid w:val="3EFE63A1"/>
    <w:multiLevelType w:val="hybridMultilevel"/>
    <w:tmpl w:val="E54E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3F4330B4"/>
    <w:multiLevelType w:val="singleLevel"/>
    <w:tmpl w:val="681EC5C8"/>
    <w:lvl w:ilvl="0">
      <w:start w:val="1"/>
      <w:numFmt w:val="decimal"/>
      <w:lvlText w:val="%1."/>
      <w:lvlJc w:val="left"/>
      <w:pPr>
        <w:tabs>
          <w:tab w:val="num" w:pos="570"/>
        </w:tabs>
        <w:ind w:left="570" w:hanging="570"/>
      </w:pPr>
      <w:rPr>
        <w:rFonts w:hint="default"/>
      </w:rPr>
    </w:lvl>
  </w:abstractNum>
  <w:abstractNum w:abstractNumId="101" w15:restartNumberingAfterBreak="0">
    <w:nsid w:val="3FD35473"/>
    <w:multiLevelType w:val="hybridMultilevel"/>
    <w:tmpl w:val="142886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2" w15:restartNumberingAfterBreak="0">
    <w:nsid w:val="40C034CD"/>
    <w:multiLevelType w:val="hybridMultilevel"/>
    <w:tmpl w:val="55A04F8A"/>
    <w:lvl w:ilvl="0" w:tplc="04070001">
      <w:start w:val="1"/>
      <w:numFmt w:val="bullet"/>
      <w:lvlText w:val=""/>
      <w:lvlJc w:val="left"/>
      <w:pPr>
        <w:tabs>
          <w:tab w:val="num" w:pos="720"/>
        </w:tabs>
        <w:ind w:left="720" w:hanging="360"/>
      </w:pPr>
      <w:rPr>
        <w:rFonts w:ascii="Symbol" w:hAnsi="Symbol" w:hint="default"/>
      </w:rPr>
    </w:lvl>
    <w:lvl w:ilvl="1" w:tplc="1009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414A7805"/>
    <w:multiLevelType w:val="hybridMultilevel"/>
    <w:tmpl w:val="30CED3FA"/>
    <w:lvl w:ilvl="0" w:tplc="04090001">
      <w:start w:val="1"/>
      <w:numFmt w:val="bullet"/>
      <w:lvlText w:val=""/>
      <w:lvlJc w:val="left"/>
      <w:pPr>
        <w:tabs>
          <w:tab w:val="num" w:pos="360"/>
        </w:tabs>
        <w:ind w:left="360" w:hanging="360"/>
      </w:pPr>
      <w:rPr>
        <w:rFonts w:ascii="Symbol" w:hAnsi="Symbol" w:hint="default"/>
      </w:rPr>
    </w:lvl>
    <w:lvl w:ilvl="1" w:tplc="0C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43583858"/>
    <w:multiLevelType w:val="hybridMultilevel"/>
    <w:tmpl w:val="884C3630"/>
    <w:lvl w:ilvl="0" w:tplc="1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5" w15:restartNumberingAfterBreak="0">
    <w:nsid w:val="447E509B"/>
    <w:multiLevelType w:val="multilevel"/>
    <w:tmpl w:val="26E8EC22"/>
    <w:lvl w:ilvl="0">
      <w:start w:val="1"/>
      <w:numFmt w:val="bullet"/>
      <w:lvlText w:val=""/>
      <w:lvlJc w:val="left"/>
      <w:pPr>
        <w:tabs>
          <w:tab w:val="num" w:pos="360"/>
        </w:tabs>
        <w:ind w:left="360" w:hanging="360"/>
      </w:pPr>
      <w:rPr>
        <w:rFonts w:ascii="Wingdings" w:hAnsi="Wingdings"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06" w15:restartNumberingAfterBreak="0">
    <w:nsid w:val="44E00EFB"/>
    <w:multiLevelType w:val="multilevel"/>
    <w:tmpl w:val="525E6ADA"/>
    <w:lvl w:ilvl="0">
      <w:start w:val="1"/>
      <w:numFmt w:val="decimal"/>
      <w:lvlText w:val="%1."/>
      <w:lvlJc w:val="left"/>
      <w:pPr>
        <w:tabs>
          <w:tab w:val="num" w:pos="780"/>
        </w:tabs>
        <w:ind w:left="780" w:hanging="780"/>
      </w:pPr>
      <w:rPr>
        <w:rFonts w:hint="default"/>
      </w:rPr>
    </w:lvl>
    <w:lvl w:ilvl="1">
      <w:start w:val="4"/>
      <w:numFmt w:val="decimal"/>
      <w:isLgl/>
      <w:lvlText w:val="%1.%2"/>
      <w:lvlJc w:val="left"/>
      <w:pPr>
        <w:ind w:left="525" w:hanging="525"/>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7" w15:restartNumberingAfterBreak="0">
    <w:nsid w:val="454246DA"/>
    <w:multiLevelType w:val="hybridMultilevel"/>
    <w:tmpl w:val="C1E4F4B2"/>
    <w:lvl w:ilvl="0" w:tplc="7E062A0E">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46E0359D"/>
    <w:multiLevelType w:val="hybridMultilevel"/>
    <w:tmpl w:val="F7200FE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9" w15:restartNumberingAfterBreak="0">
    <w:nsid w:val="478A392C"/>
    <w:multiLevelType w:val="singleLevel"/>
    <w:tmpl w:val="FFFFFFFF"/>
    <w:lvl w:ilvl="0">
      <w:start w:val="2"/>
      <w:numFmt w:val="bullet"/>
      <w:lvlText w:val=""/>
      <w:legacy w:legacy="1" w:legacySpace="0" w:legacyIndent="360"/>
      <w:lvlJc w:val="left"/>
      <w:pPr>
        <w:ind w:left="360" w:hanging="360"/>
      </w:pPr>
      <w:rPr>
        <w:rFonts w:ascii="Symbol" w:hAnsi="Symbol" w:hint="default"/>
      </w:rPr>
    </w:lvl>
  </w:abstractNum>
  <w:abstractNum w:abstractNumId="110" w15:restartNumberingAfterBreak="0">
    <w:nsid w:val="47957585"/>
    <w:multiLevelType w:val="hybridMultilevel"/>
    <w:tmpl w:val="70C499A0"/>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1" w15:restartNumberingAfterBreak="0">
    <w:nsid w:val="48FA6CE1"/>
    <w:multiLevelType w:val="hybridMultilevel"/>
    <w:tmpl w:val="8A3465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2" w15:restartNumberingAfterBreak="0">
    <w:nsid w:val="490575E5"/>
    <w:multiLevelType w:val="hybridMultilevel"/>
    <w:tmpl w:val="6A4C7140"/>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3" w15:restartNumberingAfterBreak="0">
    <w:nsid w:val="490D31E2"/>
    <w:multiLevelType w:val="hybridMultilevel"/>
    <w:tmpl w:val="E3023E64"/>
    <w:lvl w:ilvl="0" w:tplc="04090001">
      <w:start w:val="1"/>
      <w:numFmt w:val="bullet"/>
      <w:lvlText w:val=""/>
      <w:lvlJc w:val="left"/>
      <w:pPr>
        <w:tabs>
          <w:tab w:val="num" w:pos="720"/>
        </w:tabs>
        <w:ind w:left="720" w:hanging="360"/>
      </w:pPr>
      <w:rPr>
        <w:rFonts w:ascii="Symbol" w:hAnsi="Symbol" w:hint="default"/>
      </w:rPr>
    </w:lvl>
    <w:lvl w:ilvl="1" w:tplc="D99604C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497B4768"/>
    <w:multiLevelType w:val="multilevel"/>
    <w:tmpl w:val="375E68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5" w15:restartNumberingAfterBreak="0">
    <w:nsid w:val="4A9B5528"/>
    <w:multiLevelType w:val="hybridMultilevel"/>
    <w:tmpl w:val="54107CC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6" w15:restartNumberingAfterBreak="0">
    <w:nsid w:val="4C703174"/>
    <w:multiLevelType w:val="singleLevel"/>
    <w:tmpl w:val="73A29A8A"/>
    <w:lvl w:ilvl="0">
      <w:start w:val="1"/>
      <w:numFmt w:val="bullet"/>
      <w:lvlText w:val=""/>
      <w:lvlJc w:val="left"/>
      <w:pPr>
        <w:tabs>
          <w:tab w:val="num" w:pos="360"/>
        </w:tabs>
        <w:ind w:left="360" w:hanging="360"/>
      </w:pPr>
      <w:rPr>
        <w:rFonts w:ascii="Symbol" w:hAnsi="Symbol" w:hint="default"/>
      </w:rPr>
    </w:lvl>
  </w:abstractNum>
  <w:abstractNum w:abstractNumId="117" w15:restartNumberingAfterBreak="0">
    <w:nsid w:val="4D126754"/>
    <w:multiLevelType w:val="singleLevel"/>
    <w:tmpl w:val="E6E80DD0"/>
    <w:lvl w:ilvl="0">
      <w:start w:val="1"/>
      <w:numFmt w:val="decimal"/>
      <w:lvlText w:val="%1."/>
      <w:lvlJc w:val="left"/>
      <w:pPr>
        <w:tabs>
          <w:tab w:val="num" w:pos="720"/>
        </w:tabs>
        <w:ind w:left="720" w:hanging="720"/>
      </w:pPr>
      <w:rPr>
        <w:rFonts w:hint="default"/>
      </w:rPr>
    </w:lvl>
  </w:abstractNum>
  <w:abstractNum w:abstractNumId="118" w15:restartNumberingAfterBreak="0">
    <w:nsid w:val="4D75538F"/>
    <w:multiLevelType w:val="hybridMultilevel"/>
    <w:tmpl w:val="4C48C252"/>
    <w:lvl w:ilvl="0" w:tplc="7B4A2AE0">
      <w:start w:val="1"/>
      <w:numFmt w:val="lowerRoman"/>
      <w:lvlText w:val="(%1) "/>
      <w:lvlJc w:val="left"/>
      <w:pPr>
        <w:tabs>
          <w:tab w:val="num" w:pos="0"/>
        </w:tabs>
        <w:ind w:left="2443" w:hanging="283"/>
      </w:pPr>
      <w:rPr>
        <w:rFonts w:ascii="Arial" w:hAnsi="Arial" w:cs="Arial" w:hint="default"/>
        <w:b w:val="0"/>
        <w:i w:val="0"/>
        <w:sz w:val="20"/>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543AF6">
      <w:start w:val="1"/>
      <w:numFmt w:val="lowerLetter"/>
      <w:lvlText w:val="%4)"/>
      <w:lvlJc w:val="left"/>
      <w:pPr>
        <w:tabs>
          <w:tab w:val="num" w:pos="2880"/>
        </w:tabs>
        <w:ind w:left="2880" w:hanging="360"/>
      </w:pPr>
      <w:rPr>
        <w:rFonts w:hint="default"/>
        <w:b w:val="0"/>
        <w:i w:val="0"/>
        <w:sz w:val="16"/>
        <w:szCs w:val="16"/>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4E060791"/>
    <w:multiLevelType w:val="hybridMultilevel"/>
    <w:tmpl w:val="DCF40B34"/>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0" w15:restartNumberingAfterBreak="0">
    <w:nsid w:val="4ECC3331"/>
    <w:multiLevelType w:val="hybridMultilevel"/>
    <w:tmpl w:val="20C0A8E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4F634788"/>
    <w:multiLevelType w:val="hybridMultilevel"/>
    <w:tmpl w:val="03924D84"/>
    <w:lvl w:ilvl="0" w:tplc="0409000F">
      <w:start w:val="1"/>
      <w:numFmt w:val="decimal"/>
      <w:lvlText w:val="%1."/>
      <w:lvlJc w:val="left"/>
      <w:pPr>
        <w:tabs>
          <w:tab w:val="num" w:pos="720"/>
        </w:tabs>
        <w:ind w:left="720" w:hanging="360"/>
      </w:pPr>
    </w:lvl>
    <w:lvl w:ilvl="1" w:tplc="3D3C8EEA">
      <w:start w:val="1"/>
      <w:numFmt w:val="bullet"/>
      <w:lvlText w:val=""/>
      <w:lvlJc w:val="left"/>
      <w:pPr>
        <w:tabs>
          <w:tab w:val="num" w:pos="1577"/>
        </w:tabs>
        <w:ind w:left="1577" w:hanging="497"/>
      </w:pPr>
      <w:rPr>
        <w:rFonts w:ascii="Symbol" w:hAnsi="Symbol" w:hint="default"/>
      </w:rPr>
    </w:lvl>
    <w:lvl w:ilvl="2" w:tplc="0E40F8B8">
      <w:numFmt w:val="bullet"/>
      <w:lvlText w:val=""/>
      <w:lvlJc w:val="left"/>
      <w:pPr>
        <w:tabs>
          <w:tab w:val="num" w:pos="2340"/>
        </w:tabs>
        <w:ind w:left="2340" w:hanging="360"/>
      </w:pPr>
      <w:rPr>
        <w:rFonts w:ascii="Wingdings" w:eastAsia="Times New Roman" w:hAnsi="Wingdings" w:cs="Arial" w:hint="default"/>
      </w:rPr>
    </w:lvl>
    <w:lvl w:ilvl="3" w:tplc="16C0376C">
      <w:start w:val="1"/>
      <w:numFmt w:val="lowerLetter"/>
      <w:lvlText w:val="%4."/>
      <w:lvlJc w:val="left"/>
      <w:pPr>
        <w:tabs>
          <w:tab w:val="num" w:pos="3240"/>
        </w:tabs>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502B3969"/>
    <w:multiLevelType w:val="hybridMultilevel"/>
    <w:tmpl w:val="50C0415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23" w15:restartNumberingAfterBreak="0">
    <w:nsid w:val="51865761"/>
    <w:multiLevelType w:val="hybridMultilevel"/>
    <w:tmpl w:val="CD64E952"/>
    <w:lvl w:ilvl="0" w:tplc="A588DF80">
      <w:start w:val="1"/>
      <w:numFmt w:val="lowerRoman"/>
      <w:lvlText w:val="(%1) "/>
      <w:lvlJc w:val="left"/>
      <w:pPr>
        <w:ind w:left="360" w:hanging="360"/>
      </w:pPr>
      <w:rPr>
        <w:rFonts w:ascii="Arial" w:hAnsi="Arial" w:cs="Arial" w:hint="default"/>
        <w:b w:val="0"/>
        <w:i w:val="0"/>
        <w:sz w:val="16"/>
        <w:szCs w:val="16"/>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4" w15:restartNumberingAfterBreak="0">
    <w:nsid w:val="51D1790F"/>
    <w:multiLevelType w:val="singleLevel"/>
    <w:tmpl w:val="DF6A8A9E"/>
    <w:lvl w:ilvl="0">
      <w:start w:val="2"/>
      <w:numFmt w:val="lowerLetter"/>
      <w:lvlText w:val="(%1)"/>
      <w:lvlJc w:val="left"/>
      <w:pPr>
        <w:tabs>
          <w:tab w:val="num" w:pos="1800"/>
        </w:tabs>
        <w:ind w:left="1800" w:hanging="360"/>
      </w:pPr>
      <w:rPr>
        <w:rFonts w:hint="default"/>
        <w:b/>
      </w:rPr>
    </w:lvl>
  </w:abstractNum>
  <w:abstractNum w:abstractNumId="125" w15:restartNumberingAfterBreak="0">
    <w:nsid w:val="52524F51"/>
    <w:multiLevelType w:val="hybridMultilevel"/>
    <w:tmpl w:val="1CA089F2"/>
    <w:lvl w:ilvl="0" w:tplc="04090019">
      <w:start w:val="1"/>
      <w:numFmt w:val="lowerLetter"/>
      <w:lvlText w:val="%1."/>
      <w:lvlJc w:val="left"/>
      <w:pPr>
        <w:ind w:left="108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6" w15:restartNumberingAfterBreak="0">
    <w:nsid w:val="536B6895"/>
    <w:multiLevelType w:val="hybridMultilevel"/>
    <w:tmpl w:val="B75CF6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15:restartNumberingAfterBreak="0">
    <w:nsid w:val="554A529D"/>
    <w:multiLevelType w:val="hybridMultilevel"/>
    <w:tmpl w:val="3E1E6C64"/>
    <w:lvl w:ilvl="0" w:tplc="04130001">
      <w:start w:val="1"/>
      <w:numFmt w:val="bullet"/>
      <w:lvlText w:val=""/>
      <w:lvlJc w:val="left"/>
      <w:pPr>
        <w:ind w:left="1068" w:hanging="360"/>
      </w:pPr>
      <w:rPr>
        <w:rFonts w:ascii="Symbol" w:hAnsi="Symbol"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28" w15:restartNumberingAfterBreak="0">
    <w:nsid w:val="57940993"/>
    <w:multiLevelType w:val="hybridMultilevel"/>
    <w:tmpl w:val="547A46F0"/>
    <w:lvl w:ilvl="0" w:tplc="F5C4E060">
      <w:start w:val="1"/>
      <w:numFmt w:val="lowerLetter"/>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9" w15:restartNumberingAfterBreak="0">
    <w:nsid w:val="58BE3260"/>
    <w:multiLevelType w:val="hybridMultilevel"/>
    <w:tmpl w:val="77B600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0" w15:restartNumberingAfterBreak="0">
    <w:nsid w:val="590A1280"/>
    <w:multiLevelType w:val="hybridMultilevel"/>
    <w:tmpl w:val="75B63F7C"/>
    <w:lvl w:ilvl="0" w:tplc="FFFFFFFF">
      <w:numFmt w:val="bullet"/>
      <w:lvlText w:val=""/>
      <w:lvlJc w:val="left"/>
      <w:pPr>
        <w:tabs>
          <w:tab w:val="num" w:pos="360"/>
        </w:tabs>
        <w:ind w:left="360" w:hanging="360"/>
      </w:pPr>
      <w:rPr>
        <w:rFonts w:ascii="Symbol" w:eastAsia="Times New Roman" w:hAnsi="Symbol" w:cs="Aria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131" w15:restartNumberingAfterBreak="0">
    <w:nsid w:val="591A1589"/>
    <w:multiLevelType w:val="hybridMultilevel"/>
    <w:tmpl w:val="74346CD0"/>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2" w15:restartNumberingAfterBreak="0">
    <w:nsid w:val="59BD72EB"/>
    <w:multiLevelType w:val="hybridMultilevel"/>
    <w:tmpl w:val="2974944E"/>
    <w:lvl w:ilvl="0" w:tplc="14090001">
      <w:start w:val="1"/>
      <w:numFmt w:val="bullet"/>
      <w:lvlText w:val=""/>
      <w:lvlJc w:val="left"/>
      <w:pPr>
        <w:ind w:left="420" w:hanging="360"/>
      </w:pPr>
      <w:rPr>
        <w:rFonts w:ascii="Symbol" w:hAnsi="Symbol" w:hint="default"/>
      </w:rPr>
    </w:lvl>
    <w:lvl w:ilvl="1" w:tplc="14090003">
      <w:start w:val="1"/>
      <w:numFmt w:val="bullet"/>
      <w:lvlText w:val="o"/>
      <w:lvlJc w:val="left"/>
      <w:pPr>
        <w:ind w:left="1140" w:hanging="360"/>
      </w:pPr>
      <w:rPr>
        <w:rFonts w:ascii="Courier New" w:hAnsi="Courier New" w:cs="Courier New" w:hint="default"/>
      </w:rPr>
    </w:lvl>
    <w:lvl w:ilvl="2" w:tplc="14090005" w:tentative="1">
      <w:start w:val="1"/>
      <w:numFmt w:val="bullet"/>
      <w:lvlText w:val=""/>
      <w:lvlJc w:val="left"/>
      <w:pPr>
        <w:ind w:left="1860" w:hanging="360"/>
      </w:pPr>
      <w:rPr>
        <w:rFonts w:ascii="Wingdings" w:hAnsi="Wingdings" w:hint="default"/>
      </w:rPr>
    </w:lvl>
    <w:lvl w:ilvl="3" w:tplc="14090001" w:tentative="1">
      <w:start w:val="1"/>
      <w:numFmt w:val="bullet"/>
      <w:lvlText w:val=""/>
      <w:lvlJc w:val="left"/>
      <w:pPr>
        <w:ind w:left="2580" w:hanging="360"/>
      </w:pPr>
      <w:rPr>
        <w:rFonts w:ascii="Symbol" w:hAnsi="Symbol" w:hint="default"/>
      </w:rPr>
    </w:lvl>
    <w:lvl w:ilvl="4" w:tplc="14090003" w:tentative="1">
      <w:start w:val="1"/>
      <w:numFmt w:val="bullet"/>
      <w:lvlText w:val="o"/>
      <w:lvlJc w:val="left"/>
      <w:pPr>
        <w:ind w:left="3300" w:hanging="360"/>
      </w:pPr>
      <w:rPr>
        <w:rFonts w:ascii="Courier New" w:hAnsi="Courier New" w:cs="Courier New" w:hint="default"/>
      </w:rPr>
    </w:lvl>
    <w:lvl w:ilvl="5" w:tplc="14090005" w:tentative="1">
      <w:start w:val="1"/>
      <w:numFmt w:val="bullet"/>
      <w:lvlText w:val=""/>
      <w:lvlJc w:val="left"/>
      <w:pPr>
        <w:ind w:left="4020" w:hanging="360"/>
      </w:pPr>
      <w:rPr>
        <w:rFonts w:ascii="Wingdings" w:hAnsi="Wingdings" w:hint="default"/>
      </w:rPr>
    </w:lvl>
    <w:lvl w:ilvl="6" w:tplc="14090001" w:tentative="1">
      <w:start w:val="1"/>
      <w:numFmt w:val="bullet"/>
      <w:lvlText w:val=""/>
      <w:lvlJc w:val="left"/>
      <w:pPr>
        <w:ind w:left="4740" w:hanging="360"/>
      </w:pPr>
      <w:rPr>
        <w:rFonts w:ascii="Symbol" w:hAnsi="Symbol" w:hint="default"/>
      </w:rPr>
    </w:lvl>
    <w:lvl w:ilvl="7" w:tplc="14090003" w:tentative="1">
      <w:start w:val="1"/>
      <w:numFmt w:val="bullet"/>
      <w:lvlText w:val="o"/>
      <w:lvlJc w:val="left"/>
      <w:pPr>
        <w:ind w:left="5460" w:hanging="360"/>
      </w:pPr>
      <w:rPr>
        <w:rFonts w:ascii="Courier New" w:hAnsi="Courier New" w:cs="Courier New" w:hint="default"/>
      </w:rPr>
    </w:lvl>
    <w:lvl w:ilvl="8" w:tplc="14090005" w:tentative="1">
      <w:start w:val="1"/>
      <w:numFmt w:val="bullet"/>
      <w:lvlText w:val=""/>
      <w:lvlJc w:val="left"/>
      <w:pPr>
        <w:ind w:left="6180" w:hanging="360"/>
      </w:pPr>
      <w:rPr>
        <w:rFonts w:ascii="Wingdings" w:hAnsi="Wingdings" w:hint="default"/>
      </w:rPr>
    </w:lvl>
  </w:abstractNum>
  <w:abstractNum w:abstractNumId="133" w15:restartNumberingAfterBreak="0">
    <w:nsid w:val="59DC1A06"/>
    <w:multiLevelType w:val="hybridMultilevel"/>
    <w:tmpl w:val="7222DCD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4" w15:restartNumberingAfterBreak="0">
    <w:nsid w:val="5A216116"/>
    <w:multiLevelType w:val="hybridMultilevel"/>
    <w:tmpl w:val="20C0A8E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5" w15:restartNumberingAfterBreak="0">
    <w:nsid w:val="5B051F0F"/>
    <w:multiLevelType w:val="hybridMultilevel"/>
    <w:tmpl w:val="7FA8F49C"/>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start w:val="1"/>
      <w:numFmt w:val="bullet"/>
      <w:lvlText w:val=""/>
      <w:lvlJc w:val="left"/>
      <w:pPr>
        <w:ind w:left="2520" w:hanging="360"/>
      </w:pPr>
      <w:rPr>
        <w:rFonts w:ascii="Symbol" w:hAnsi="Symbol" w:hint="default"/>
      </w:rPr>
    </w:lvl>
    <w:lvl w:ilvl="4" w:tplc="14090003">
      <w:start w:val="1"/>
      <w:numFmt w:val="bullet"/>
      <w:lvlText w:val="o"/>
      <w:lvlJc w:val="left"/>
      <w:pPr>
        <w:ind w:left="3240" w:hanging="360"/>
      </w:pPr>
      <w:rPr>
        <w:rFonts w:ascii="Courier New" w:hAnsi="Courier New" w:cs="Courier New" w:hint="default"/>
      </w:rPr>
    </w:lvl>
    <w:lvl w:ilvl="5" w:tplc="14090005">
      <w:start w:val="1"/>
      <w:numFmt w:val="bullet"/>
      <w:lvlText w:val=""/>
      <w:lvlJc w:val="left"/>
      <w:pPr>
        <w:ind w:left="3960" w:hanging="360"/>
      </w:pPr>
      <w:rPr>
        <w:rFonts w:ascii="Wingdings" w:hAnsi="Wingdings" w:hint="default"/>
      </w:rPr>
    </w:lvl>
    <w:lvl w:ilvl="6" w:tplc="1409000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6" w15:restartNumberingAfterBreak="0">
    <w:nsid w:val="5B076BEC"/>
    <w:multiLevelType w:val="hybridMultilevel"/>
    <w:tmpl w:val="227EB432"/>
    <w:lvl w:ilvl="0" w:tplc="14DE08BE">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7" w15:restartNumberingAfterBreak="0">
    <w:nsid w:val="5B0F0E24"/>
    <w:multiLevelType w:val="hybridMultilevel"/>
    <w:tmpl w:val="38D005F2"/>
    <w:lvl w:ilvl="0" w:tplc="04090019">
      <w:start w:val="1"/>
      <w:numFmt w:val="lowerLetter"/>
      <w:lvlText w:val="%1."/>
      <w:lvlJc w:val="left"/>
      <w:pPr>
        <w:ind w:left="1080" w:hanging="360"/>
      </w:pPr>
    </w:lvl>
    <w:lvl w:ilvl="1" w:tplc="0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8" w15:restartNumberingAfterBreak="0">
    <w:nsid w:val="5B8C5BDC"/>
    <w:multiLevelType w:val="hybridMultilevel"/>
    <w:tmpl w:val="B6C06CA2"/>
    <w:lvl w:ilvl="0" w:tplc="14DE08BE">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39" w15:restartNumberingAfterBreak="0">
    <w:nsid w:val="5BE4787F"/>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0" w15:restartNumberingAfterBreak="0">
    <w:nsid w:val="5CA330B7"/>
    <w:multiLevelType w:val="hybridMultilevel"/>
    <w:tmpl w:val="37AAFD7C"/>
    <w:lvl w:ilvl="0" w:tplc="04090017">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1" w15:restartNumberingAfterBreak="0">
    <w:nsid w:val="5D037423"/>
    <w:multiLevelType w:val="hybridMultilevel"/>
    <w:tmpl w:val="840C37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2" w15:restartNumberingAfterBreak="0">
    <w:nsid w:val="5E790C8D"/>
    <w:multiLevelType w:val="hybridMultilevel"/>
    <w:tmpl w:val="20C0A8E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5EAF1EB5"/>
    <w:multiLevelType w:val="hybridMultilevel"/>
    <w:tmpl w:val="6CCA20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4" w15:restartNumberingAfterBreak="0">
    <w:nsid w:val="5F231DE6"/>
    <w:multiLevelType w:val="hybridMultilevel"/>
    <w:tmpl w:val="71286CDA"/>
    <w:lvl w:ilvl="0" w:tplc="14DE08BE">
      <w:start w:val="1"/>
      <w:numFmt w:val="lowerLetter"/>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5" w15:restartNumberingAfterBreak="0">
    <w:nsid w:val="5FE5272F"/>
    <w:multiLevelType w:val="multilevel"/>
    <w:tmpl w:val="7E502F9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6" w15:restartNumberingAfterBreak="0">
    <w:nsid w:val="60C70229"/>
    <w:multiLevelType w:val="hybridMultilevel"/>
    <w:tmpl w:val="464C33D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7" w15:restartNumberingAfterBreak="0">
    <w:nsid w:val="60F73D41"/>
    <w:multiLevelType w:val="hybridMultilevel"/>
    <w:tmpl w:val="6122BE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48" w15:restartNumberingAfterBreak="0">
    <w:nsid w:val="618A3214"/>
    <w:multiLevelType w:val="hybridMultilevel"/>
    <w:tmpl w:val="BA946764"/>
    <w:lvl w:ilvl="0" w:tplc="04130001">
      <w:start w:val="1"/>
      <w:numFmt w:val="bullet"/>
      <w:lvlText w:val=""/>
      <w:lvlJc w:val="left"/>
      <w:pPr>
        <w:ind w:left="720" w:hanging="360"/>
      </w:pPr>
      <w:rPr>
        <w:rFonts w:ascii="Symbol" w:hAnsi="Symbol" w:hint="default"/>
      </w:rPr>
    </w:lvl>
    <w:lvl w:ilvl="1" w:tplc="1409000F">
      <w:start w:val="1"/>
      <w:numFmt w:val="decimal"/>
      <w:lvlText w:val="%2."/>
      <w:lvlJc w:val="left"/>
      <w:pPr>
        <w:ind w:left="1440" w:hanging="360"/>
      </w:pPr>
      <w:rPr>
        <w:rFonts w:hint="default"/>
      </w:rPr>
    </w:lvl>
    <w:lvl w:ilvl="2" w:tplc="14090001">
      <w:start w:val="1"/>
      <w:numFmt w:val="bullet"/>
      <w:lvlText w:val=""/>
      <w:lvlJc w:val="left"/>
      <w:pPr>
        <w:ind w:left="2160" w:hanging="360"/>
      </w:pPr>
      <w:rPr>
        <w:rFonts w:ascii="Symbol" w:hAnsi="Symbol"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9" w15:restartNumberingAfterBreak="0">
    <w:nsid w:val="620066B3"/>
    <w:multiLevelType w:val="multilevel"/>
    <w:tmpl w:val="3F92289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623557B2"/>
    <w:multiLevelType w:val="hybridMultilevel"/>
    <w:tmpl w:val="3E8E35CE"/>
    <w:lvl w:ilvl="0" w:tplc="04130001">
      <w:start w:val="1"/>
      <w:numFmt w:val="bullet"/>
      <w:lvlText w:val=""/>
      <w:lvlJc w:val="left"/>
      <w:pPr>
        <w:ind w:left="1068" w:hanging="360"/>
      </w:pPr>
      <w:rPr>
        <w:rFonts w:ascii="Symbol" w:hAnsi="Symbol"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51" w15:restartNumberingAfterBreak="0">
    <w:nsid w:val="626D4846"/>
    <w:multiLevelType w:val="hybridMultilevel"/>
    <w:tmpl w:val="B26A28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62A35E32"/>
    <w:multiLevelType w:val="hybridMultilevel"/>
    <w:tmpl w:val="D236EEA0"/>
    <w:lvl w:ilvl="0" w:tplc="3D3C8EEA">
      <w:start w:val="1"/>
      <w:numFmt w:val="bullet"/>
      <w:lvlText w:val=""/>
      <w:lvlJc w:val="left"/>
      <w:pPr>
        <w:tabs>
          <w:tab w:val="num" w:pos="1138"/>
        </w:tabs>
        <w:ind w:left="1138" w:hanging="4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3" w15:restartNumberingAfterBreak="0">
    <w:nsid w:val="635F01C9"/>
    <w:multiLevelType w:val="hybridMultilevel"/>
    <w:tmpl w:val="4864B88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4" w15:restartNumberingAfterBreak="0">
    <w:nsid w:val="64607A49"/>
    <w:multiLevelType w:val="hybridMultilevel"/>
    <w:tmpl w:val="229E54A0"/>
    <w:lvl w:ilvl="0" w:tplc="14090003">
      <w:start w:val="1"/>
      <w:numFmt w:val="bullet"/>
      <w:lvlText w:val="o"/>
      <w:lvlJc w:val="left"/>
      <w:pPr>
        <w:ind w:left="360" w:hanging="360"/>
      </w:pPr>
      <w:rPr>
        <w:rFonts w:ascii="Courier New" w:hAnsi="Courier New" w:cs="Courier New"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5" w15:restartNumberingAfterBreak="0">
    <w:nsid w:val="654F5DDB"/>
    <w:multiLevelType w:val="hybridMultilevel"/>
    <w:tmpl w:val="EB023E1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6" w15:restartNumberingAfterBreak="0">
    <w:nsid w:val="659963E2"/>
    <w:multiLevelType w:val="hybridMultilevel"/>
    <w:tmpl w:val="7222DCD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661A3255"/>
    <w:multiLevelType w:val="hybridMultilevel"/>
    <w:tmpl w:val="50CAE98C"/>
    <w:lvl w:ilvl="0" w:tplc="04070001">
      <w:start w:val="1"/>
      <w:numFmt w:val="bullet"/>
      <w:lvlText w:val=""/>
      <w:lvlJc w:val="left"/>
      <w:pPr>
        <w:tabs>
          <w:tab w:val="num" w:pos="777"/>
        </w:tabs>
        <w:ind w:left="777" w:hanging="360"/>
      </w:pPr>
      <w:rPr>
        <w:rFonts w:ascii="Symbol" w:hAnsi="Symbol" w:hint="default"/>
      </w:rPr>
    </w:lvl>
    <w:lvl w:ilvl="1" w:tplc="04130003" w:tentative="1">
      <w:start w:val="1"/>
      <w:numFmt w:val="bullet"/>
      <w:lvlText w:val="o"/>
      <w:lvlJc w:val="left"/>
      <w:pPr>
        <w:ind w:left="1497" w:hanging="360"/>
      </w:pPr>
      <w:rPr>
        <w:rFonts w:ascii="Courier New" w:hAnsi="Courier New" w:cs="Courier New" w:hint="default"/>
      </w:rPr>
    </w:lvl>
    <w:lvl w:ilvl="2" w:tplc="04130005" w:tentative="1">
      <w:start w:val="1"/>
      <w:numFmt w:val="bullet"/>
      <w:lvlText w:val=""/>
      <w:lvlJc w:val="left"/>
      <w:pPr>
        <w:ind w:left="2217" w:hanging="360"/>
      </w:pPr>
      <w:rPr>
        <w:rFonts w:ascii="Wingdings" w:hAnsi="Wingdings" w:hint="default"/>
      </w:rPr>
    </w:lvl>
    <w:lvl w:ilvl="3" w:tplc="04130001" w:tentative="1">
      <w:start w:val="1"/>
      <w:numFmt w:val="bullet"/>
      <w:lvlText w:val=""/>
      <w:lvlJc w:val="left"/>
      <w:pPr>
        <w:ind w:left="2937" w:hanging="360"/>
      </w:pPr>
      <w:rPr>
        <w:rFonts w:ascii="Symbol" w:hAnsi="Symbol" w:hint="default"/>
      </w:rPr>
    </w:lvl>
    <w:lvl w:ilvl="4" w:tplc="04130003" w:tentative="1">
      <w:start w:val="1"/>
      <w:numFmt w:val="bullet"/>
      <w:lvlText w:val="o"/>
      <w:lvlJc w:val="left"/>
      <w:pPr>
        <w:ind w:left="3657" w:hanging="360"/>
      </w:pPr>
      <w:rPr>
        <w:rFonts w:ascii="Courier New" w:hAnsi="Courier New" w:cs="Courier New" w:hint="default"/>
      </w:rPr>
    </w:lvl>
    <w:lvl w:ilvl="5" w:tplc="04130005" w:tentative="1">
      <w:start w:val="1"/>
      <w:numFmt w:val="bullet"/>
      <w:lvlText w:val=""/>
      <w:lvlJc w:val="left"/>
      <w:pPr>
        <w:ind w:left="4377" w:hanging="360"/>
      </w:pPr>
      <w:rPr>
        <w:rFonts w:ascii="Wingdings" w:hAnsi="Wingdings" w:hint="default"/>
      </w:rPr>
    </w:lvl>
    <w:lvl w:ilvl="6" w:tplc="04130001" w:tentative="1">
      <w:start w:val="1"/>
      <w:numFmt w:val="bullet"/>
      <w:lvlText w:val=""/>
      <w:lvlJc w:val="left"/>
      <w:pPr>
        <w:ind w:left="5097" w:hanging="360"/>
      </w:pPr>
      <w:rPr>
        <w:rFonts w:ascii="Symbol" w:hAnsi="Symbol" w:hint="default"/>
      </w:rPr>
    </w:lvl>
    <w:lvl w:ilvl="7" w:tplc="04130003" w:tentative="1">
      <w:start w:val="1"/>
      <w:numFmt w:val="bullet"/>
      <w:lvlText w:val="o"/>
      <w:lvlJc w:val="left"/>
      <w:pPr>
        <w:ind w:left="5817" w:hanging="360"/>
      </w:pPr>
      <w:rPr>
        <w:rFonts w:ascii="Courier New" w:hAnsi="Courier New" w:cs="Courier New" w:hint="default"/>
      </w:rPr>
    </w:lvl>
    <w:lvl w:ilvl="8" w:tplc="04130005" w:tentative="1">
      <w:start w:val="1"/>
      <w:numFmt w:val="bullet"/>
      <w:lvlText w:val=""/>
      <w:lvlJc w:val="left"/>
      <w:pPr>
        <w:ind w:left="6537" w:hanging="360"/>
      </w:pPr>
      <w:rPr>
        <w:rFonts w:ascii="Wingdings" w:hAnsi="Wingdings" w:hint="default"/>
      </w:rPr>
    </w:lvl>
  </w:abstractNum>
  <w:abstractNum w:abstractNumId="158" w15:restartNumberingAfterBreak="0">
    <w:nsid w:val="66D24585"/>
    <w:multiLevelType w:val="multilevel"/>
    <w:tmpl w:val="C486F920"/>
    <w:lvl w:ilvl="0">
      <w:start w:val="1"/>
      <w:numFmt w:val="decimal"/>
      <w:lvlText w:val="%1."/>
      <w:lvlJc w:val="left"/>
      <w:pPr>
        <w:tabs>
          <w:tab w:val="num" w:pos="1440"/>
        </w:tabs>
        <w:ind w:left="1440" w:hanging="720"/>
      </w:pPr>
      <w:rPr>
        <w:rFonts w:hint="default"/>
      </w:rPr>
    </w:lvl>
    <w:lvl w:ilvl="1">
      <w:start w:val="1"/>
      <w:numFmt w:val="decimal"/>
      <w:isLgl/>
      <w:lvlText w:val="%1.%2"/>
      <w:lvlJc w:val="left"/>
      <w:pPr>
        <w:ind w:left="1800"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9" w15:restartNumberingAfterBreak="0">
    <w:nsid w:val="678807B1"/>
    <w:multiLevelType w:val="hybridMultilevel"/>
    <w:tmpl w:val="1C9A8DEE"/>
    <w:lvl w:ilvl="0" w:tplc="FFFFFFFF">
      <w:start w:val="2"/>
      <w:numFmt w:val="upperLetter"/>
      <w:lvlText w:val="%1."/>
      <w:lvlJc w:val="left"/>
      <w:pPr>
        <w:tabs>
          <w:tab w:val="num" w:pos="720"/>
        </w:tabs>
        <w:ind w:left="720" w:hanging="360"/>
      </w:pPr>
      <w:rPr>
        <w:rFonts w:hint="default"/>
        <w:b w:val="0"/>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0" w15:restartNumberingAfterBreak="0">
    <w:nsid w:val="678A6534"/>
    <w:multiLevelType w:val="hybridMultilevel"/>
    <w:tmpl w:val="20C0A8E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68E85B7C"/>
    <w:multiLevelType w:val="hybridMultilevel"/>
    <w:tmpl w:val="749035B8"/>
    <w:lvl w:ilvl="0" w:tplc="1409000F">
      <w:start w:val="1"/>
      <w:numFmt w:val="decimal"/>
      <w:lvlText w:val="%1."/>
      <w:lvlJc w:val="left"/>
      <w:pPr>
        <w:ind w:left="360" w:hanging="360"/>
      </w:pPr>
      <w:rPr>
        <w:rFont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2" w15:restartNumberingAfterBreak="0">
    <w:nsid w:val="69023A2E"/>
    <w:multiLevelType w:val="hybridMultilevel"/>
    <w:tmpl w:val="49325AD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3" w15:restartNumberingAfterBreak="0">
    <w:nsid w:val="6A5464DC"/>
    <w:multiLevelType w:val="hybridMultilevel"/>
    <w:tmpl w:val="3CBE9A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4" w15:restartNumberingAfterBreak="0">
    <w:nsid w:val="6A867739"/>
    <w:multiLevelType w:val="hybridMultilevel"/>
    <w:tmpl w:val="1FC07B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5" w15:restartNumberingAfterBreak="0">
    <w:nsid w:val="6CE14ABF"/>
    <w:multiLevelType w:val="hybridMultilevel"/>
    <w:tmpl w:val="23189518"/>
    <w:lvl w:ilvl="0" w:tplc="5D3AD322">
      <w:start w:val="1"/>
      <w:numFmt w:val="lowerLetter"/>
      <w:lvlText w:val="%1)"/>
      <w:lvlJc w:val="left"/>
      <w:pPr>
        <w:tabs>
          <w:tab w:val="num" w:pos="720"/>
        </w:tabs>
        <w:ind w:left="720" w:hanging="720"/>
      </w:pPr>
      <w:rPr>
        <w:rFonts w:asciiTheme="minorHAnsi" w:eastAsia="Times New Roman" w:hAnsiTheme="minorHAnsi" w:cstheme="minorHAnsi"/>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6" w15:restartNumberingAfterBreak="0">
    <w:nsid w:val="6D2576DC"/>
    <w:multiLevelType w:val="multilevel"/>
    <w:tmpl w:val="87C0504E"/>
    <w:lvl w:ilvl="0">
      <w:start w:val="1"/>
      <w:numFmt w:val="bullet"/>
      <w:lvlText w:val=""/>
      <w:lvlJc w:val="left"/>
      <w:pPr>
        <w:tabs>
          <w:tab w:val="num" w:pos="454"/>
        </w:tabs>
        <w:ind w:left="454" w:hanging="454"/>
      </w:pPr>
      <w:rPr>
        <w:rFonts w:ascii="Wingdings" w:hAnsi="Wingding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7" w15:restartNumberingAfterBreak="0">
    <w:nsid w:val="6F1A7BE3"/>
    <w:multiLevelType w:val="singleLevel"/>
    <w:tmpl w:val="73A29A8A"/>
    <w:lvl w:ilvl="0">
      <w:start w:val="1"/>
      <w:numFmt w:val="bullet"/>
      <w:lvlText w:val=""/>
      <w:lvlJc w:val="left"/>
      <w:pPr>
        <w:tabs>
          <w:tab w:val="num" w:pos="360"/>
        </w:tabs>
        <w:ind w:left="360" w:hanging="360"/>
      </w:pPr>
      <w:rPr>
        <w:rFonts w:ascii="Symbol" w:hAnsi="Symbol" w:hint="default"/>
      </w:rPr>
    </w:lvl>
  </w:abstractNum>
  <w:abstractNum w:abstractNumId="168" w15:restartNumberingAfterBreak="0">
    <w:nsid w:val="70A4058F"/>
    <w:multiLevelType w:val="hybridMultilevel"/>
    <w:tmpl w:val="F4621B1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727E1DB2"/>
    <w:multiLevelType w:val="hybridMultilevel"/>
    <w:tmpl w:val="BE4ABEF8"/>
    <w:lvl w:ilvl="0" w:tplc="5D3AD322">
      <w:start w:val="1"/>
      <w:numFmt w:val="lowerLetter"/>
      <w:lvlText w:val="%1)"/>
      <w:lvlJc w:val="left"/>
      <w:pPr>
        <w:tabs>
          <w:tab w:val="num" w:pos="360"/>
        </w:tabs>
        <w:ind w:left="360" w:hanging="360"/>
      </w:pPr>
      <w:rPr>
        <w:rFonts w:asciiTheme="minorHAnsi" w:eastAsia="Times New Roman" w:hAnsiTheme="minorHAnsi" w:cstheme="minorHAnsi"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70" w15:restartNumberingAfterBreak="0">
    <w:nsid w:val="72C121D6"/>
    <w:multiLevelType w:val="hybridMultilevel"/>
    <w:tmpl w:val="07780050"/>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1" w15:restartNumberingAfterBreak="0">
    <w:nsid w:val="73E55703"/>
    <w:multiLevelType w:val="hybridMultilevel"/>
    <w:tmpl w:val="C8C84A76"/>
    <w:lvl w:ilvl="0" w:tplc="5D3AD322">
      <w:start w:val="1"/>
      <w:numFmt w:val="lowerLetter"/>
      <w:lvlText w:val="%1)"/>
      <w:lvlJc w:val="left"/>
      <w:pPr>
        <w:ind w:left="360" w:hanging="360"/>
      </w:pPr>
      <w:rPr>
        <w:rFonts w:asciiTheme="minorHAnsi" w:eastAsia="Times New Roman" w:hAnsiTheme="minorHAnsi" w:cstheme="minorHAnsi"/>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2" w15:restartNumberingAfterBreak="0">
    <w:nsid w:val="741A6BA6"/>
    <w:multiLevelType w:val="hybridMultilevel"/>
    <w:tmpl w:val="110408A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3" w15:restartNumberingAfterBreak="0">
    <w:nsid w:val="7436174D"/>
    <w:multiLevelType w:val="singleLevel"/>
    <w:tmpl w:val="73A29A8A"/>
    <w:lvl w:ilvl="0">
      <w:start w:val="1"/>
      <w:numFmt w:val="bullet"/>
      <w:lvlText w:val=""/>
      <w:lvlJc w:val="left"/>
      <w:pPr>
        <w:tabs>
          <w:tab w:val="num" w:pos="360"/>
        </w:tabs>
        <w:ind w:left="360" w:hanging="360"/>
      </w:pPr>
      <w:rPr>
        <w:rFonts w:ascii="Symbol" w:hAnsi="Symbol" w:hint="default"/>
      </w:rPr>
    </w:lvl>
  </w:abstractNum>
  <w:abstractNum w:abstractNumId="174" w15:restartNumberingAfterBreak="0">
    <w:nsid w:val="74443198"/>
    <w:multiLevelType w:val="hybridMultilevel"/>
    <w:tmpl w:val="C50003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5" w15:restartNumberingAfterBreak="0">
    <w:nsid w:val="746770D3"/>
    <w:multiLevelType w:val="hybridMultilevel"/>
    <w:tmpl w:val="4C7EEC1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76" w15:restartNumberingAfterBreak="0">
    <w:nsid w:val="7485684C"/>
    <w:multiLevelType w:val="hybridMultilevel"/>
    <w:tmpl w:val="6240AE0C"/>
    <w:lvl w:ilvl="0" w:tplc="88B4FEB0">
      <w:start w:val="1"/>
      <w:numFmt w:val="lowerLetter"/>
      <w:lvlText w:val="%1."/>
      <w:lvlJc w:val="left"/>
      <w:pPr>
        <w:tabs>
          <w:tab w:val="num" w:pos="1575"/>
        </w:tabs>
        <w:ind w:left="1575" w:hanging="85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7" w15:restartNumberingAfterBreak="0">
    <w:nsid w:val="7560251D"/>
    <w:multiLevelType w:val="singleLevel"/>
    <w:tmpl w:val="E6E80DD0"/>
    <w:lvl w:ilvl="0">
      <w:start w:val="1"/>
      <w:numFmt w:val="decimal"/>
      <w:lvlText w:val="%1."/>
      <w:lvlJc w:val="left"/>
      <w:pPr>
        <w:tabs>
          <w:tab w:val="num" w:pos="720"/>
        </w:tabs>
        <w:ind w:left="720" w:hanging="720"/>
      </w:pPr>
      <w:rPr>
        <w:rFonts w:hint="default"/>
      </w:rPr>
    </w:lvl>
  </w:abstractNum>
  <w:abstractNum w:abstractNumId="178" w15:restartNumberingAfterBreak="0">
    <w:nsid w:val="76612D96"/>
    <w:multiLevelType w:val="hybridMultilevel"/>
    <w:tmpl w:val="261AFC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9" w15:restartNumberingAfterBreak="0">
    <w:nsid w:val="76D33C7C"/>
    <w:multiLevelType w:val="hybridMultilevel"/>
    <w:tmpl w:val="20C0A8E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0" w15:restartNumberingAfterBreak="0">
    <w:nsid w:val="76DB0BCF"/>
    <w:multiLevelType w:val="hybridMultilevel"/>
    <w:tmpl w:val="4EF22578"/>
    <w:lvl w:ilvl="0" w:tplc="31F84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1" w15:restartNumberingAfterBreak="0">
    <w:nsid w:val="77D037BC"/>
    <w:multiLevelType w:val="hybridMultilevel"/>
    <w:tmpl w:val="BDBED7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2" w15:restartNumberingAfterBreak="0">
    <w:nsid w:val="78121B7F"/>
    <w:multiLevelType w:val="singleLevel"/>
    <w:tmpl w:val="09AC4E2C"/>
    <w:lvl w:ilvl="0">
      <w:start w:val="1"/>
      <w:numFmt w:val="decimal"/>
      <w:lvlText w:val="%1."/>
      <w:lvlJc w:val="left"/>
      <w:pPr>
        <w:tabs>
          <w:tab w:val="num" w:pos="810"/>
        </w:tabs>
        <w:ind w:left="810" w:hanging="810"/>
      </w:pPr>
      <w:rPr>
        <w:rFonts w:hint="default"/>
      </w:rPr>
    </w:lvl>
  </w:abstractNum>
  <w:abstractNum w:abstractNumId="183" w15:restartNumberingAfterBreak="0">
    <w:nsid w:val="78385101"/>
    <w:multiLevelType w:val="hybridMultilevel"/>
    <w:tmpl w:val="BA7CB4BA"/>
    <w:lvl w:ilvl="0" w:tplc="B4B88CFE">
      <w:start w:val="1"/>
      <w:numFmt w:val="decimal"/>
      <w:lvlText w:val="%1."/>
      <w:lvlJc w:val="left"/>
      <w:pPr>
        <w:ind w:left="360" w:hanging="360"/>
      </w:pPr>
      <w:rPr>
        <w:rFonts w:asciiTheme="minorHAnsi" w:hAnsiTheme="minorHAnsi" w:cstheme="minorHAnsi" w:hint="default"/>
      </w:rPr>
    </w:lvl>
    <w:lvl w:ilvl="1" w:tplc="04090019">
      <w:start w:val="1"/>
      <w:numFmt w:val="lowerLetter"/>
      <w:lvlText w:val="%2."/>
      <w:lvlJc w:val="left"/>
      <w:pPr>
        <w:ind w:left="1080" w:hanging="360"/>
      </w:pPr>
      <w:rPr>
        <w:rFonts w:ascii="Times New Roman" w:hAnsi="Times New Roman" w:cs="Times New Roman"/>
      </w:rPr>
    </w:lvl>
    <w:lvl w:ilvl="2" w:tplc="0409001B">
      <w:start w:val="1"/>
      <w:numFmt w:val="lowerRoman"/>
      <w:lvlText w:val="%3."/>
      <w:lvlJc w:val="right"/>
      <w:pPr>
        <w:ind w:left="1800" w:hanging="180"/>
      </w:pPr>
      <w:rPr>
        <w:rFonts w:ascii="Times New Roman" w:hAnsi="Times New Roman" w:cs="Times New Roman"/>
      </w:rPr>
    </w:lvl>
    <w:lvl w:ilvl="3" w:tplc="0409000F">
      <w:start w:val="1"/>
      <w:numFmt w:val="decimal"/>
      <w:lvlText w:val="%4."/>
      <w:lvlJc w:val="left"/>
      <w:pPr>
        <w:ind w:left="2520" w:hanging="360"/>
      </w:pPr>
      <w:rPr>
        <w:rFonts w:ascii="Times New Roman" w:hAnsi="Times New Roman" w:cs="Times New Roman"/>
      </w:rPr>
    </w:lvl>
    <w:lvl w:ilvl="4" w:tplc="04090019">
      <w:start w:val="1"/>
      <w:numFmt w:val="lowerLetter"/>
      <w:lvlText w:val="%5."/>
      <w:lvlJc w:val="left"/>
      <w:pPr>
        <w:ind w:left="3240" w:hanging="360"/>
      </w:pPr>
      <w:rPr>
        <w:rFonts w:ascii="Times New Roman" w:hAnsi="Times New Roman" w:cs="Times New Roman"/>
      </w:rPr>
    </w:lvl>
    <w:lvl w:ilvl="5" w:tplc="0409001B">
      <w:start w:val="1"/>
      <w:numFmt w:val="lowerRoman"/>
      <w:lvlText w:val="%6."/>
      <w:lvlJc w:val="right"/>
      <w:pPr>
        <w:ind w:left="3960" w:hanging="180"/>
      </w:pPr>
      <w:rPr>
        <w:rFonts w:ascii="Times New Roman" w:hAnsi="Times New Roman" w:cs="Times New Roman"/>
      </w:rPr>
    </w:lvl>
    <w:lvl w:ilvl="6" w:tplc="0409000F">
      <w:start w:val="1"/>
      <w:numFmt w:val="decimal"/>
      <w:lvlText w:val="%7."/>
      <w:lvlJc w:val="left"/>
      <w:pPr>
        <w:ind w:left="4680" w:hanging="360"/>
      </w:pPr>
      <w:rPr>
        <w:rFonts w:ascii="Times New Roman" w:hAnsi="Times New Roman" w:cs="Times New Roman"/>
      </w:rPr>
    </w:lvl>
    <w:lvl w:ilvl="7" w:tplc="04090019">
      <w:start w:val="1"/>
      <w:numFmt w:val="lowerLetter"/>
      <w:lvlText w:val="%8."/>
      <w:lvlJc w:val="left"/>
      <w:pPr>
        <w:ind w:left="5400" w:hanging="360"/>
      </w:pPr>
      <w:rPr>
        <w:rFonts w:ascii="Times New Roman" w:hAnsi="Times New Roman" w:cs="Times New Roman"/>
      </w:rPr>
    </w:lvl>
    <w:lvl w:ilvl="8" w:tplc="0409001B">
      <w:start w:val="1"/>
      <w:numFmt w:val="lowerRoman"/>
      <w:lvlText w:val="%9."/>
      <w:lvlJc w:val="right"/>
      <w:pPr>
        <w:ind w:left="6120" w:hanging="180"/>
      </w:pPr>
      <w:rPr>
        <w:rFonts w:ascii="Times New Roman" w:hAnsi="Times New Roman" w:cs="Times New Roman"/>
      </w:rPr>
    </w:lvl>
  </w:abstractNum>
  <w:abstractNum w:abstractNumId="184" w15:restartNumberingAfterBreak="0">
    <w:nsid w:val="79EC1A96"/>
    <w:multiLevelType w:val="multilevel"/>
    <w:tmpl w:val="E124D868"/>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5" w15:restartNumberingAfterBreak="0">
    <w:nsid w:val="7A985D39"/>
    <w:multiLevelType w:val="singleLevel"/>
    <w:tmpl w:val="73A29A8A"/>
    <w:lvl w:ilvl="0">
      <w:start w:val="1"/>
      <w:numFmt w:val="bullet"/>
      <w:lvlText w:val=""/>
      <w:lvlJc w:val="left"/>
      <w:pPr>
        <w:tabs>
          <w:tab w:val="num" w:pos="360"/>
        </w:tabs>
        <w:ind w:left="360" w:hanging="360"/>
      </w:pPr>
      <w:rPr>
        <w:rFonts w:ascii="Symbol" w:hAnsi="Symbol" w:hint="default"/>
      </w:rPr>
    </w:lvl>
  </w:abstractNum>
  <w:abstractNum w:abstractNumId="186" w15:restartNumberingAfterBreak="0">
    <w:nsid w:val="7AE876DD"/>
    <w:multiLevelType w:val="hybridMultilevel"/>
    <w:tmpl w:val="92A09CB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7" w15:restartNumberingAfterBreak="0">
    <w:nsid w:val="7B681BDE"/>
    <w:multiLevelType w:val="hybridMultilevel"/>
    <w:tmpl w:val="20C0A8E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7BFF282C"/>
    <w:multiLevelType w:val="hybridMultilevel"/>
    <w:tmpl w:val="20C0A8EC"/>
    <w:lvl w:ilvl="0" w:tplc="04090017">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7CC25F13"/>
    <w:multiLevelType w:val="hybridMultilevel"/>
    <w:tmpl w:val="461285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0" w15:restartNumberingAfterBreak="0">
    <w:nsid w:val="7CEB16E4"/>
    <w:multiLevelType w:val="hybridMultilevel"/>
    <w:tmpl w:val="B470CB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1" w15:restartNumberingAfterBreak="0">
    <w:nsid w:val="7CFB0D4D"/>
    <w:multiLevelType w:val="hybridMultilevel"/>
    <w:tmpl w:val="0B949F9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2" w15:restartNumberingAfterBreak="0">
    <w:nsid w:val="7D6A243F"/>
    <w:multiLevelType w:val="hybridMultilevel"/>
    <w:tmpl w:val="8EA0037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3" w15:restartNumberingAfterBreak="0">
    <w:nsid w:val="7D6C7CC4"/>
    <w:multiLevelType w:val="multilevel"/>
    <w:tmpl w:val="7C9E3DA4"/>
    <w:lvl w:ilvl="0">
      <w:start w:val="4"/>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4" w15:restartNumberingAfterBreak="0">
    <w:nsid w:val="7D6E28BD"/>
    <w:multiLevelType w:val="hybridMultilevel"/>
    <w:tmpl w:val="70C499A0"/>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5" w15:restartNumberingAfterBreak="0">
    <w:nsid w:val="7D916961"/>
    <w:multiLevelType w:val="hybridMultilevel"/>
    <w:tmpl w:val="70C499A0"/>
    <w:lvl w:ilvl="0" w:tplc="14090017">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96" w15:restartNumberingAfterBreak="0">
    <w:nsid w:val="7F6B0BB1"/>
    <w:multiLevelType w:val="hybridMultilevel"/>
    <w:tmpl w:val="7F58B3C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abstractNumId w:val="0"/>
  </w:num>
  <w:num w:numId="2">
    <w:abstractNumId w:val="82"/>
  </w:num>
  <w:num w:numId="3">
    <w:abstractNumId w:val="8"/>
  </w:num>
  <w:num w:numId="4">
    <w:abstractNumId w:val="124"/>
  </w:num>
  <w:num w:numId="5">
    <w:abstractNumId w:val="9"/>
  </w:num>
  <w:num w:numId="6">
    <w:abstractNumId w:val="79"/>
  </w:num>
  <w:num w:numId="7">
    <w:abstractNumId w:val="118"/>
  </w:num>
  <w:num w:numId="8">
    <w:abstractNumId w:val="23"/>
  </w:num>
  <w:num w:numId="9">
    <w:abstractNumId w:val="180"/>
  </w:num>
  <w:num w:numId="10">
    <w:abstractNumId w:val="43"/>
  </w:num>
  <w:num w:numId="11">
    <w:abstractNumId w:val="7"/>
  </w:num>
  <w:num w:numId="12">
    <w:abstractNumId w:val="89"/>
  </w:num>
  <w:num w:numId="13">
    <w:abstractNumId w:val="123"/>
  </w:num>
  <w:num w:numId="14">
    <w:abstractNumId w:val="24"/>
  </w:num>
  <w:num w:numId="15">
    <w:abstractNumId w:val="26"/>
  </w:num>
  <w:num w:numId="16">
    <w:abstractNumId w:val="160"/>
  </w:num>
  <w:num w:numId="17">
    <w:abstractNumId w:val="120"/>
  </w:num>
  <w:num w:numId="18">
    <w:abstractNumId w:val="134"/>
  </w:num>
  <w:num w:numId="19">
    <w:abstractNumId w:val="52"/>
  </w:num>
  <w:num w:numId="20">
    <w:abstractNumId w:val="187"/>
  </w:num>
  <w:num w:numId="21">
    <w:abstractNumId w:val="19"/>
  </w:num>
  <w:num w:numId="22">
    <w:abstractNumId w:val="11"/>
  </w:num>
  <w:num w:numId="23">
    <w:abstractNumId w:val="142"/>
  </w:num>
  <w:num w:numId="24">
    <w:abstractNumId w:val="179"/>
  </w:num>
  <w:num w:numId="25">
    <w:abstractNumId w:val="25"/>
  </w:num>
  <w:num w:numId="26">
    <w:abstractNumId w:val="156"/>
  </w:num>
  <w:num w:numId="27">
    <w:abstractNumId w:val="83"/>
  </w:num>
  <w:num w:numId="28">
    <w:abstractNumId w:val="94"/>
  </w:num>
  <w:num w:numId="29">
    <w:abstractNumId w:val="31"/>
  </w:num>
  <w:num w:numId="30">
    <w:abstractNumId w:val="1"/>
  </w:num>
  <w:num w:numId="31">
    <w:abstractNumId w:val="71"/>
  </w:num>
  <w:num w:numId="32">
    <w:abstractNumId w:val="95"/>
  </w:num>
  <w:num w:numId="33">
    <w:abstractNumId w:val="125"/>
  </w:num>
  <w:num w:numId="34">
    <w:abstractNumId w:val="133"/>
  </w:num>
  <w:num w:numId="35">
    <w:abstractNumId w:val="149"/>
  </w:num>
  <w:num w:numId="36">
    <w:abstractNumId w:val="188"/>
  </w:num>
  <w:num w:numId="37">
    <w:abstractNumId w:val="60"/>
  </w:num>
  <w:num w:numId="38">
    <w:abstractNumId w:val="152"/>
  </w:num>
  <w:num w:numId="39">
    <w:abstractNumId w:val="121"/>
  </w:num>
  <w:num w:numId="40">
    <w:abstractNumId w:val="176"/>
  </w:num>
  <w:num w:numId="41">
    <w:abstractNumId w:val="33"/>
  </w:num>
  <w:num w:numId="42">
    <w:abstractNumId w:val="126"/>
  </w:num>
  <w:num w:numId="43">
    <w:abstractNumId w:val="151"/>
  </w:num>
  <w:num w:numId="44">
    <w:abstractNumId w:val="96"/>
  </w:num>
  <w:num w:numId="45">
    <w:abstractNumId w:val="153"/>
  </w:num>
  <w:num w:numId="46">
    <w:abstractNumId w:val="90"/>
  </w:num>
  <w:num w:numId="47">
    <w:abstractNumId w:val="191"/>
  </w:num>
  <w:num w:numId="48">
    <w:abstractNumId w:val="174"/>
  </w:num>
  <w:num w:numId="49">
    <w:abstractNumId w:val="62"/>
  </w:num>
  <w:num w:numId="50">
    <w:abstractNumId w:val="81"/>
  </w:num>
  <w:num w:numId="51">
    <w:abstractNumId w:val="168"/>
  </w:num>
  <w:num w:numId="52">
    <w:abstractNumId w:val="98"/>
  </w:num>
  <w:num w:numId="53">
    <w:abstractNumId w:val="77"/>
  </w:num>
  <w:num w:numId="54">
    <w:abstractNumId w:val="159"/>
  </w:num>
  <w:num w:numId="55">
    <w:abstractNumId w:val="131"/>
  </w:num>
  <w:num w:numId="56">
    <w:abstractNumId w:val="139"/>
  </w:num>
  <w:num w:numId="57">
    <w:abstractNumId w:val="158"/>
  </w:num>
  <w:num w:numId="58">
    <w:abstractNumId w:val="67"/>
  </w:num>
  <w:num w:numId="59">
    <w:abstractNumId w:val="36"/>
  </w:num>
  <w:num w:numId="60">
    <w:abstractNumId w:val="165"/>
  </w:num>
  <w:num w:numId="61">
    <w:abstractNumId w:val="41"/>
  </w:num>
  <w:num w:numId="62">
    <w:abstractNumId w:val="39"/>
  </w:num>
  <w:num w:numId="63">
    <w:abstractNumId w:val="169"/>
  </w:num>
  <w:num w:numId="64">
    <w:abstractNumId w:val="54"/>
  </w:num>
  <w:num w:numId="65">
    <w:abstractNumId w:val="14"/>
  </w:num>
  <w:num w:numId="66">
    <w:abstractNumId w:val="106"/>
  </w:num>
  <w:num w:numId="67">
    <w:abstractNumId w:val="182"/>
  </w:num>
  <w:num w:numId="68">
    <w:abstractNumId w:val="1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3"/>
  </w:num>
  <w:num w:numId="70">
    <w:abstractNumId w:val="30"/>
  </w:num>
  <w:num w:numId="71">
    <w:abstractNumId w:val="166"/>
  </w:num>
  <w:num w:numId="72">
    <w:abstractNumId w:val="4"/>
  </w:num>
  <w:num w:numId="73">
    <w:abstractNumId w:val="91"/>
  </w:num>
  <w:num w:numId="74">
    <w:abstractNumId w:val="105"/>
  </w:num>
  <w:num w:numId="75">
    <w:abstractNumId w:val="100"/>
  </w:num>
  <w:num w:numId="76">
    <w:abstractNumId w:val="48"/>
  </w:num>
  <w:num w:numId="77">
    <w:abstractNumId w:val="50"/>
  </w:num>
  <w:num w:numId="78">
    <w:abstractNumId w:val="10"/>
  </w:num>
  <w:num w:numId="79">
    <w:abstractNumId w:val="113"/>
  </w:num>
  <w:num w:numId="80">
    <w:abstractNumId w:val="178"/>
  </w:num>
  <w:num w:numId="81">
    <w:abstractNumId w:val="181"/>
  </w:num>
  <w:num w:numId="82">
    <w:abstractNumId w:val="74"/>
  </w:num>
  <w:num w:numId="83">
    <w:abstractNumId w:val="45"/>
  </w:num>
  <w:num w:numId="84">
    <w:abstractNumId w:val="68"/>
  </w:num>
  <w:num w:numId="85">
    <w:abstractNumId w:val="163"/>
  </w:num>
  <w:num w:numId="86">
    <w:abstractNumId w:val="2"/>
  </w:num>
  <w:num w:numId="87">
    <w:abstractNumId w:val="87"/>
  </w:num>
  <w:num w:numId="88">
    <w:abstractNumId w:val="97"/>
  </w:num>
  <w:num w:numId="89">
    <w:abstractNumId w:val="192"/>
  </w:num>
  <w:num w:numId="90">
    <w:abstractNumId w:val="17"/>
  </w:num>
  <w:num w:numId="91">
    <w:abstractNumId w:val="64"/>
  </w:num>
  <w:num w:numId="92">
    <w:abstractNumId w:val="5"/>
  </w:num>
  <w:num w:numId="93">
    <w:abstractNumId w:val="63"/>
  </w:num>
  <w:num w:numId="94">
    <w:abstractNumId w:val="18"/>
  </w:num>
  <w:num w:numId="95">
    <w:abstractNumId w:val="127"/>
  </w:num>
  <w:num w:numId="96">
    <w:abstractNumId w:val="150"/>
  </w:num>
  <w:num w:numId="97">
    <w:abstractNumId w:val="40"/>
  </w:num>
  <w:num w:numId="98">
    <w:abstractNumId w:val="85"/>
  </w:num>
  <w:num w:numId="99">
    <w:abstractNumId w:val="102"/>
  </w:num>
  <w:num w:numId="100">
    <w:abstractNumId w:val="20"/>
  </w:num>
  <w:num w:numId="101">
    <w:abstractNumId w:val="6"/>
  </w:num>
  <w:num w:numId="102">
    <w:abstractNumId w:val="170"/>
  </w:num>
  <w:num w:numId="103">
    <w:abstractNumId w:val="115"/>
  </w:num>
  <w:num w:numId="104">
    <w:abstractNumId w:val="56"/>
  </w:num>
  <w:num w:numId="105">
    <w:abstractNumId w:val="75"/>
  </w:num>
  <w:num w:numId="106">
    <w:abstractNumId w:val="157"/>
  </w:num>
  <w:num w:numId="107">
    <w:abstractNumId w:val="148"/>
  </w:num>
  <w:num w:numId="108">
    <w:abstractNumId w:val="111"/>
  </w:num>
  <w:num w:numId="109">
    <w:abstractNumId w:val="173"/>
  </w:num>
  <w:num w:numId="110">
    <w:abstractNumId w:val="13"/>
  </w:num>
  <w:num w:numId="111">
    <w:abstractNumId w:val="116"/>
  </w:num>
  <w:num w:numId="112">
    <w:abstractNumId w:val="185"/>
  </w:num>
  <w:num w:numId="113">
    <w:abstractNumId w:val="53"/>
  </w:num>
  <w:num w:numId="114">
    <w:abstractNumId w:val="15"/>
  </w:num>
  <w:num w:numId="115">
    <w:abstractNumId w:val="167"/>
  </w:num>
  <w:num w:numId="116">
    <w:abstractNumId w:val="171"/>
  </w:num>
  <w:num w:numId="117">
    <w:abstractNumId w:val="110"/>
  </w:num>
  <w:num w:numId="118">
    <w:abstractNumId w:val="132"/>
  </w:num>
  <w:num w:numId="119">
    <w:abstractNumId w:val="109"/>
  </w:num>
  <w:num w:numId="120">
    <w:abstractNumId w:val="35"/>
  </w:num>
  <w:num w:numId="121">
    <w:abstractNumId w:val="21"/>
  </w:num>
  <w:num w:numId="122">
    <w:abstractNumId w:val="80"/>
  </w:num>
  <w:num w:numId="123">
    <w:abstractNumId w:val="107"/>
  </w:num>
  <w:num w:numId="124">
    <w:abstractNumId w:val="135"/>
  </w:num>
  <w:num w:numId="125">
    <w:abstractNumId w:val="190"/>
  </w:num>
  <w:num w:numId="126">
    <w:abstractNumId w:val="155"/>
  </w:num>
  <w:num w:numId="127">
    <w:abstractNumId w:val="92"/>
  </w:num>
  <w:num w:numId="128">
    <w:abstractNumId w:val="196"/>
  </w:num>
  <w:num w:numId="129">
    <w:abstractNumId w:val="49"/>
  </w:num>
  <w:num w:numId="130">
    <w:abstractNumId w:val="58"/>
  </w:num>
  <w:num w:numId="131">
    <w:abstractNumId w:val="183"/>
  </w:num>
  <w:num w:numId="132">
    <w:abstractNumId w:val="122"/>
  </w:num>
  <w:num w:numId="133">
    <w:abstractNumId w:val="57"/>
  </w:num>
  <w:num w:numId="134">
    <w:abstractNumId w:val="108"/>
  </w:num>
  <w:num w:numId="135">
    <w:abstractNumId w:val="73"/>
  </w:num>
  <w:num w:numId="136">
    <w:abstractNumId w:val="103"/>
  </w:num>
  <w:num w:numId="137">
    <w:abstractNumId w:val="146"/>
  </w:num>
  <w:num w:numId="138">
    <w:abstractNumId w:val="104"/>
  </w:num>
  <w:num w:numId="139">
    <w:abstractNumId w:val="154"/>
  </w:num>
  <w:num w:numId="140">
    <w:abstractNumId w:val="32"/>
  </w:num>
  <w:num w:numId="141">
    <w:abstractNumId w:val="145"/>
  </w:num>
  <w:num w:numId="142">
    <w:abstractNumId w:val="99"/>
  </w:num>
  <w:num w:numId="143">
    <w:abstractNumId w:val="189"/>
  </w:num>
  <w:num w:numId="144">
    <w:abstractNumId w:val="22"/>
  </w:num>
  <w:num w:numId="145">
    <w:abstractNumId w:val="101"/>
  </w:num>
  <w:num w:numId="146">
    <w:abstractNumId w:val="51"/>
  </w:num>
  <w:num w:numId="147">
    <w:abstractNumId w:val="119"/>
  </w:num>
  <w:num w:numId="148">
    <w:abstractNumId w:val="186"/>
  </w:num>
  <w:num w:numId="149">
    <w:abstractNumId w:val="136"/>
  </w:num>
  <w:num w:numId="150">
    <w:abstractNumId w:val="88"/>
  </w:num>
  <w:num w:numId="151">
    <w:abstractNumId w:val="144"/>
  </w:num>
  <w:num w:numId="152">
    <w:abstractNumId w:val="76"/>
  </w:num>
  <w:num w:numId="153">
    <w:abstractNumId w:val="28"/>
  </w:num>
  <w:num w:numId="154">
    <w:abstractNumId w:val="78"/>
  </w:num>
  <w:num w:numId="155">
    <w:abstractNumId w:val="193"/>
  </w:num>
  <w:num w:numId="156">
    <w:abstractNumId w:val="70"/>
  </w:num>
  <w:num w:numId="157">
    <w:abstractNumId w:val="29"/>
  </w:num>
  <w:num w:numId="158">
    <w:abstractNumId w:val="138"/>
  </w:num>
  <w:num w:numId="159">
    <w:abstractNumId w:val="3"/>
  </w:num>
  <w:num w:numId="160">
    <w:abstractNumId w:val="195"/>
  </w:num>
  <w:num w:numId="161">
    <w:abstractNumId w:val="194"/>
  </w:num>
  <w:num w:numId="162">
    <w:abstractNumId w:val="61"/>
  </w:num>
  <w:num w:numId="163">
    <w:abstractNumId w:val="140"/>
  </w:num>
  <w:num w:numId="164">
    <w:abstractNumId w:val="55"/>
  </w:num>
  <w:num w:numId="165">
    <w:abstractNumId w:val="114"/>
  </w:num>
  <w:num w:numId="166">
    <w:abstractNumId w:val="137"/>
  </w:num>
  <w:num w:numId="167">
    <w:abstractNumId w:val="184"/>
  </w:num>
  <w:num w:numId="168">
    <w:abstractNumId w:val="162"/>
  </w:num>
  <w:num w:numId="169">
    <w:abstractNumId w:val="177"/>
    <w:lvlOverride w:ilvl="0">
      <w:startOverride w:val="1"/>
    </w:lvlOverride>
  </w:num>
  <w:num w:numId="170">
    <w:abstractNumId w:val="117"/>
  </w:num>
  <w:num w:numId="171">
    <w:abstractNumId w:val="12"/>
  </w:num>
  <w:num w:numId="172">
    <w:abstractNumId w:val="84"/>
  </w:num>
  <w:num w:numId="173">
    <w:abstractNumId w:val="46"/>
  </w:num>
  <w:num w:numId="174">
    <w:abstractNumId w:val="66"/>
  </w:num>
  <w:num w:numId="175">
    <w:abstractNumId w:val="38"/>
  </w:num>
  <w:num w:numId="176">
    <w:abstractNumId w:val="69"/>
  </w:num>
  <w:num w:numId="177">
    <w:abstractNumId w:val="112"/>
  </w:num>
  <w:num w:numId="178">
    <w:abstractNumId w:val="65"/>
  </w:num>
  <w:num w:numId="179">
    <w:abstractNumId w:val="86"/>
  </w:num>
  <w:num w:numId="180">
    <w:abstractNumId w:val="161"/>
  </w:num>
  <w:num w:numId="181">
    <w:abstractNumId w:val="44"/>
  </w:num>
  <w:num w:numId="182">
    <w:abstractNumId w:val="141"/>
  </w:num>
  <w:num w:numId="183">
    <w:abstractNumId w:val="129"/>
  </w:num>
  <w:num w:numId="184">
    <w:abstractNumId w:val="164"/>
  </w:num>
  <w:num w:numId="185">
    <w:abstractNumId w:val="47"/>
  </w:num>
  <w:num w:numId="186">
    <w:abstractNumId w:val="147"/>
  </w:num>
  <w:num w:numId="187">
    <w:abstractNumId w:val="72"/>
  </w:num>
  <w:num w:numId="188">
    <w:abstractNumId w:val="143"/>
  </w:num>
  <w:num w:numId="189">
    <w:abstractNumId w:val="16"/>
  </w:num>
  <w:num w:numId="190">
    <w:abstractNumId w:val="34"/>
  </w:num>
  <w:num w:numId="191">
    <w:abstractNumId w:val="175"/>
  </w:num>
  <w:num w:numId="192">
    <w:abstractNumId w:val="128"/>
  </w:num>
  <w:num w:numId="193">
    <w:abstractNumId w:val="59"/>
  </w:num>
  <w:num w:numId="194">
    <w:abstractNumId w:val="42"/>
  </w:num>
  <w:num w:numId="195">
    <w:abstractNumId w:val="172"/>
  </w:num>
  <w:num w:numId="196">
    <w:abstractNumId w:val="37"/>
  </w:num>
  <w:num w:numId="197">
    <w:abstractNumId w:val="27"/>
  </w:num>
  <w:numIdMacAtCleanup w:val="1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33"/>
    <w:rsid w:val="00004DC1"/>
    <w:rsid w:val="00010ABA"/>
    <w:rsid w:val="000123A8"/>
    <w:rsid w:val="000127C3"/>
    <w:rsid w:val="00014E5E"/>
    <w:rsid w:val="00020603"/>
    <w:rsid w:val="00021439"/>
    <w:rsid w:val="00036E90"/>
    <w:rsid w:val="00042C18"/>
    <w:rsid w:val="00071ED6"/>
    <w:rsid w:val="00074F9D"/>
    <w:rsid w:val="00080642"/>
    <w:rsid w:val="00081525"/>
    <w:rsid w:val="00082A4A"/>
    <w:rsid w:val="00087606"/>
    <w:rsid w:val="000900BE"/>
    <w:rsid w:val="00097090"/>
    <w:rsid w:val="000A7718"/>
    <w:rsid w:val="000C795B"/>
    <w:rsid w:val="000D0B99"/>
    <w:rsid w:val="000E3822"/>
    <w:rsid w:val="000F797B"/>
    <w:rsid w:val="001020F7"/>
    <w:rsid w:val="001105B3"/>
    <w:rsid w:val="001108D5"/>
    <w:rsid w:val="00111057"/>
    <w:rsid w:val="001134B0"/>
    <w:rsid w:val="001154B1"/>
    <w:rsid w:val="0012077A"/>
    <w:rsid w:val="00121B66"/>
    <w:rsid w:val="001226F8"/>
    <w:rsid w:val="00125030"/>
    <w:rsid w:val="00125A60"/>
    <w:rsid w:val="0013135F"/>
    <w:rsid w:val="001327D8"/>
    <w:rsid w:val="001357CF"/>
    <w:rsid w:val="0014038B"/>
    <w:rsid w:val="00140405"/>
    <w:rsid w:val="00143D8E"/>
    <w:rsid w:val="00155DDA"/>
    <w:rsid w:val="00162E16"/>
    <w:rsid w:val="00164F25"/>
    <w:rsid w:val="001701B6"/>
    <w:rsid w:val="00170A93"/>
    <w:rsid w:val="001710AA"/>
    <w:rsid w:val="00171442"/>
    <w:rsid w:val="00171879"/>
    <w:rsid w:val="00173BAB"/>
    <w:rsid w:val="00183A86"/>
    <w:rsid w:val="001847F9"/>
    <w:rsid w:val="00195843"/>
    <w:rsid w:val="00196ECF"/>
    <w:rsid w:val="001A6204"/>
    <w:rsid w:val="001B6686"/>
    <w:rsid w:val="001C0AFE"/>
    <w:rsid w:val="001D1909"/>
    <w:rsid w:val="001D1E95"/>
    <w:rsid w:val="001D2C99"/>
    <w:rsid w:val="001D6C5E"/>
    <w:rsid w:val="001D7113"/>
    <w:rsid w:val="001E0513"/>
    <w:rsid w:val="001E1BC6"/>
    <w:rsid w:val="001E2E02"/>
    <w:rsid w:val="001E7528"/>
    <w:rsid w:val="001E79A3"/>
    <w:rsid w:val="001E7F97"/>
    <w:rsid w:val="001F44EF"/>
    <w:rsid w:val="0020101A"/>
    <w:rsid w:val="00213589"/>
    <w:rsid w:val="00221B38"/>
    <w:rsid w:val="00222320"/>
    <w:rsid w:val="002228B8"/>
    <w:rsid w:val="00225DAF"/>
    <w:rsid w:val="00231088"/>
    <w:rsid w:val="00245D07"/>
    <w:rsid w:val="00246D7A"/>
    <w:rsid w:val="00255F3C"/>
    <w:rsid w:val="002623D9"/>
    <w:rsid w:val="0027133F"/>
    <w:rsid w:val="00275AD6"/>
    <w:rsid w:val="00283C19"/>
    <w:rsid w:val="00285367"/>
    <w:rsid w:val="00287FEA"/>
    <w:rsid w:val="0029025F"/>
    <w:rsid w:val="002908A5"/>
    <w:rsid w:val="002A0243"/>
    <w:rsid w:val="002A2400"/>
    <w:rsid w:val="002A7D84"/>
    <w:rsid w:val="002B49EB"/>
    <w:rsid w:val="002B64B0"/>
    <w:rsid w:val="002C1DEF"/>
    <w:rsid w:val="002C58B0"/>
    <w:rsid w:val="002E0D18"/>
    <w:rsid w:val="002E37EF"/>
    <w:rsid w:val="002F52E9"/>
    <w:rsid w:val="00304C2D"/>
    <w:rsid w:val="003420F4"/>
    <w:rsid w:val="00351BA1"/>
    <w:rsid w:val="00352BD4"/>
    <w:rsid w:val="003530F6"/>
    <w:rsid w:val="00356895"/>
    <w:rsid w:val="00356F9A"/>
    <w:rsid w:val="003608EE"/>
    <w:rsid w:val="003616A9"/>
    <w:rsid w:val="003644B9"/>
    <w:rsid w:val="00365F19"/>
    <w:rsid w:val="00372489"/>
    <w:rsid w:val="0037472A"/>
    <w:rsid w:val="0038774B"/>
    <w:rsid w:val="0039008C"/>
    <w:rsid w:val="003A1B4A"/>
    <w:rsid w:val="003A4B27"/>
    <w:rsid w:val="003A67ED"/>
    <w:rsid w:val="003A7CA5"/>
    <w:rsid w:val="003B54D6"/>
    <w:rsid w:val="003C7602"/>
    <w:rsid w:val="003D05B9"/>
    <w:rsid w:val="003E59D5"/>
    <w:rsid w:val="00403C2B"/>
    <w:rsid w:val="00425BC7"/>
    <w:rsid w:val="00430028"/>
    <w:rsid w:val="00431309"/>
    <w:rsid w:val="00431D2E"/>
    <w:rsid w:val="00440CCE"/>
    <w:rsid w:val="00446BDF"/>
    <w:rsid w:val="00455DD5"/>
    <w:rsid w:val="00462A92"/>
    <w:rsid w:val="004676C9"/>
    <w:rsid w:val="004857D6"/>
    <w:rsid w:val="00487EC2"/>
    <w:rsid w:val="00496101"/>
    <w:rsid w:val="00497DBF"/>
    <w:rsid w:val="004A1F9C"/>
    <w:rsid w:val="004A2D70"/>
    <w:rsid w:val="004A5DD3"/>
    <w:rsid w:val="004B13FF"/>
    <w:rsid w:val="004B20AC"/>
    <w:rsid w:val="004B3089"/>
    <w:rsid w:val="004C23C8"/>
    <w:rsid w:val="004C296E"/>
    <w:rsid w:val="004D30A8"/>
    <w:rsid w:val="004E7CC8"/>
    <w:rsid w:val="004F1F14"/>
    <w:rsid w:val="004F4D73"/>
    <w:rsid w:val="004F6747"/>
    <w:rsid w:val="004F7378"/>
    <w:rsid w:val="00502758"/>
    <w:rsid w:val="00503758"/>
    <w:rsid w:val="00504F3A"/>
    <w:rsid w:val="005238EE"/>
    <w:rsid w:val="0053490F"/>
    <w:rsid w:val="0054083B"/>
    <w:rsid w:val="00545772"/>
    <w:rsid w:val="005612DF"/>
    <w:rsid w:val="005649A7"/>
    <w:rsid w:val="005659FD"/>
    <w:rsid w:val="00575631"/>
    <w:rsid w:val="00581622"/>
    <w:rsid w:val="00583BEB"/>
    <w:rsid w:val="00587426"/>
    <w:rsid w:val="00590037"/>
    <w:rsid w:val="005907B9"/>
    <w:rsid w:val="00591314"/>
    <w:rsid w:val="005954C3"/>
    <w:rsid w:val="00597024"/>
    <w:rsid w:val="005A46C5"/>
    <w:rsid w:val="005B7179"/>
    <w:rsid w:val="005C1B02"/>
    <w:rsid w:val="005C4E10"/>
    <w:rsid w:val="005D1639"/>
    <w:rsid w:val="005D6D3B"/>
    <w:rsid w:val="005E34FC"/>
    <w:rsid w:val="005F232A"/>
    <w:rsid w:val="005F439F"/>
    <w:rsid w:val="006021D0"/>
    <w:rsid w:val="0061154E"/>
    <w:rsid w:val="00620E73"/>
    <w:rsid w:val="006210A3"/>
    <w:rsid w:val="00621AD5"/>
    <w:rsid w:val="00623B8A"/>
    <w:rsid w:val="00631DD3"/>
    <w:rsid w:val="006361C6"/>
    <w:rsid w:val="0064518A"/>
    <w:rsid w:val="006454C9"/>
    <w:rsid w:val="00646F59"/>
    <w:rsid w:val="00647A2F"/>
    <w:rsid w:val="00650379"/>
    <w:rsid w:val="00652DCE"/>
    <w:rsid w:val="0065374B"/>
    <w:rsid w:val="00672F2E"/>
    <w:rsid w:val="00692D07"/>
    <w:rsid w:val="00695383"/>
    <w:rsid w:val="006B2E2E"/>
    <w:rsid w:val="006C2969"/>
    <w:rsid w:val="006C3797"/>
    <w:rsid w:val="006C45B6"/>
    <w:rsid w:val="006C7878"/>
    <w:rsid w:val="006D708A"/>
    <w:rsid w:val="006E4DC9"/>
    <w:rsid w:val="006F2BC8"/>
    <w:rsid w:val="006F396D"/>
    <w:rsid w:val="006F47AB"/>
    <w:rsid w:val="006F4BF9"/>
    <w:rsid w:val="006F4D01"/>
    <w:rsid w:val="006F6D22"/>
    <w:rsid w:val="00703081"/>
    <w:rsid w:val="007050C5"/>
    <w:rsid w:val="00716B6C"/>
    <w:rsid w:val="007476C7"/>
    <w:rsid w:val="00755558"/>
    <w:rsid w:val="00757DCD"/>
    <w:rsid w:val="00761557"/>
    <w:rsid w:val="00772960"/>
    <w:rsid w:val="00793DD0"/>
    <w:rsid w:val="007A1223"/>
    <w:rsid w:val="007A12DE"/>
    <w:rsid w:val="007A7AE6"/>
    <w:rsid w:val="007C31FA"/>
    <w:rsid w:val="007C5025"/>
    <w:rsid w:val="007D540B"/>
    <w:rsid w:val="007D6AD4"/>
    <w:rsid w:val="007F3F1E"/>
    <w:rsid w:val="00804336"/>
    <w:rsid w:val="00804623"/>
    <w:rsid w:val="0080554A"/>
    <w:rsid w:val="00814A88"/>
    <w:rsid w:val="0082301B"/>
    <w:rsid w:val="00831D53"/>
    <w:rsid w:val="00847286"/>
    <w:rsid w:val="00853B5F"/>
    <w:rsid w:val="0086294E"/>
    <w:rsid w:val="00875274"/>
    <w:rsid w:val="00877994"/>
    <w:rsid w:val="00877D98"/>
    <w:rsid w:val="008830DC"/>
    <w:rsid w:val="008934C0"/>
    <w:rsid w:val="008A6374"/>
    <w:rsid w:val="008B289B"/>
    <w:rsid w:val="008B4CBA"/>
    <w:rsid w:val="008D4B46"/>
    <w:rsid w:val="008E0852"/>
    <w:rsid w:val="008E74E0"/>
    <w:rsid w:val="008F567D"/>
    <w:rsid w:val="00901AD8"/>
    <w:rsid w:val="009119EE"/>
    <w:rsid w:val="009131B2"/>
    <w:rsid w:val="009200A4"/>
    <w:rsid w:val="00922B37"/>
    <w:rsid w:val="00922F93"/>
    <w:rsid w:val="009268CE"/>
    <w:rsid w:val="009317C7"/>
    <w:rsid w:val="00933884"/>
    <w:rsid w:val="0093455A"/>
    <w:rsid w:val="00936C2C"/>
    <w:rsid w:val="00937A97"/>
    <w:rsid w:val="009417F7"/>
    <w:rsid w:val="009446BA"/>
    <w:rsid w:val="0095075D"/>
    <w:rsid w:val="009579CF"/>
    <w:rsid w:val="00966555"/>
    <w:rsid w:val="009707B1"/>
    <w:rsid w:val="0097644B"/>
    <w:rsid w:val="009A0B01"/>
    <w:rsid w:val="009B17C9"/>
    <w:rsid w:val="009B2F3E"/>
    <w:rsid w:val="009B4A33"/>
    <w:rsid w:val="009B516E"/>
    <w:rsid w:val="009B7A2F"/>
    <w:rsid w:val="009C2CD7"/>
    <w:rsid w:val="009C70DD"/>
    <w:rsid w:val="009D6AB9"/>
    <w:rsid w:val="009F2143"/>
    <w:rsid w:val="00A05672"/>
    <w:rsid w:val="00A11DA6"/>
    <w:rsid w:val="00A142E0"/>
    <w:rsid w:val="00A20A2E"/>
    <w:rsid w:val="00A23D27"/>
    <w:rsid w:val="00A32BCD"/>
    <w:rsid w:val="00A339B2"/>
    <w:rsid w:val="00A509F9"/>
    <w:rsid w:val="00A57641"/>
    <w:rsid w:val="00A57ECD"/>
    <w:rsid w:val="00A60A2A"/>
    <w:rsid w:val="00A6237E"/>
    <w:rsid w:val="00A70617"/>
    <w:rsid w:val="00A74653"/>
    <w:rsid w:val="00A776A2"/>
    <w:rsid w:val="00A80238"/>
    <w:rsid w:val="00A91EDD"/>
    <w:rsid w:val="00A928AF"/>
    <w:rsid w:val="00A92EA1"/>
    <w:rsid w:val="00A96A4A"/>
    <w:rsid w:val="00AA7F20"/>
    <w:rsid w:val="00AB31D5"/>
    <w:rsid w:val="00AB4868"/>
    <w:rsid w:val="00AD001D"/>
    <w:rsid w:val="00AE1A00"/>
    <w:rsid w:val="00AE34D0"/>
    <w:rsid w:val="00AE6754"/>
    <w:rsid w:val="00AF24FF"/>
    <w:rsid w:val="00B15852"/>
    <w:rsid w:val="00B200D5"/>
    <w:rsid w:val="00B26C8E"/>
    <w:rsid w:val="00B5382C"/>
    <w:rsid w:val="00B63B2B"/>
    <w:rsid w:val="00B73F0B"/>
    <w:rsid w:val="00B758FE"/>
    <w:rsid w:val="00B767CE"/>
    <w:rsid w:val="00B826F6"/>
    <w:rsid w:val="00B8789C"/>
    <w:rsid w:val="00BA23F7"/>
    <w:rsid w:val="00BB526A"/>
    <w:rsid w:val="00BC11C7"/>
    <w:rsid w:val="00BE4A88"/>
    <w:rsid w:val="00BF3D55"/>
    <w:rsid w:val="00BF784D"/>
    <w:rsid w:val="00C001F9"/>
    <w:rsid w:val="00C00A19"/>
    <w:rsid w:val="00C02E10"/>
    <w:rsid w:val="00C10102"/>
    <w:rsid w:val="00C10B69"/>
    <w:rsid w:val="00C17E66"/>
    <w:rsid w:val="00C243D1"/>
    <w:rsid w:val="00C25575"/>
    <w:rsid w:val="00C307C7"/>
    <w:rsid w:val="00C409C5"/>
    <w:rsid w:val="00C41797"/>
    <w:rsid w:val="00C47CF5"/>
    <w:rsid w:val="00C86E5E"/>
    <w:rsid w:val="00C94605"/>
    <w:rsid w:val="00C95CA1"/>
    <w:rsid w:val="00C966AA"/>
    <w:rsid w:val="00C975AD"/>
    <w:rsid w:val="00CA1043"/>
    <w:rsid w:val="00CA708E"/>
    <w:rsid w:val="00CA7494"/>
    <w:rsid w:val="00CB2BBF"/>
    <w:rsid w:val="00CB36B9"/>
    <w:rsid w:val="00CB5A39"/>
    <w:rsid w:val="00CE0B73"/>
    <w:rsid w:val="00CE330E"/>
    <w:rsid w:val="00CF6650"/>
    <w:rsid w:val="00CF6C1D"/>
    <w:rsid w:val="00D057AC"/>
    <w:rsid w:val="00D21842"/>
    <w:rsid w:val="00D237F7"/>
    <w:rsid w:val="00D26635"/>
    <w:rsid w:val="00D27366"/>
    <w:rsid w:val="00D42EE9"/>
    <w:rsid w:val="00D45651"/>
    <w:rsid w:val="00D55C73"/>
    <w:rsid w:val="00D60F4B"/>
    <w:rsid w:val="00D6247C"/>
    <w:rsid w:val="00D630C0"/>
    <w:rsid w:val="00D732E6"/>
    <w:rsid w:val="00D83AF7"/>
    <w:rsid w:val="00D90D78"/>
    <w:rsid w:val="00D96C01"/>
    <w:rsid w:val="00D975B6"/>
    <w:rsid w:val="00DA3383"/>
    <w:rsid w:val="00DA6B43"/>
    <w:rsid w:val="00DB1F9F"/>
    <w:rsid w:val="00DB32B4"/>
    <w:rsid w:val="00DB5C30"/>
    <w:rsid w:val="00DD32F1"/>
    <w:rsid w:val="00DD54F4"/>
    <w:rsid w:val="00E0165E"/>
    <w:rsid w:val="00E02D43"/>
    <w:rsid w:val="00E04134"/>
    <w:rsid w:val="00E061EC"/>
    <w:rsid w:val="00E10232"/>
    <w:rsid w:val="00E14AFA"/>
    <w:rsid w:val="00E267C9"/>
    <w:rsid w:val="00E35E5B"/>
    <w:rsid w:val="00E40B94"/>
    <w:rsid w:val="00E44DD6"/>
    <w:rsid w:val="00E5709A"/>
    <w:rsid w:val="00E6146B"/>
    <w:rsid w:val="00E65059"/>
    <w:rsid w:val="00E66FDA"/>
    <w:rsid w:val="00E706A7"/>
    <w:rsid w:val="00E8055A"/>
    <w:rsid w:val="00E974E9"/>
    <w:rsid w:val="00EA0745"/>
    <w:rsid w:val="00EB02E3"/>
    <w:rsid w:val="00ED57C4"/>
    <w:rsid w:val="00EE2D3B"/>
    <w:rsid w:val="00EE4F9B"/>
    <w:rsid w:val="00EE6B59"/>
    <w:rsid w:val="00EF63FC"/>
    <w:rsid w:val="00F06153"/>
    <w:rsid w:val="00F12A97"/>
    <w:rsid w:val="00F13BFC"/>
    <w:rsid w:val="00F27EA8"/>
    <w:rsid w:val="00F3018D"/>
    <w:rsid w:val="00F43358"/>
    <w:rsid w:val="00F451A2"/>
    <w:rsid w:val="00F46EA0"/>
    <w:rsid w:val="00F50019"/>
    <w:rsid w:val="00F540F4"/>
    <w:rsid w:val="00F6339D"/>
    <w:rsid w:val="00F66B73"/>
    <w:rsid w:val="00F712AD"/>
    <w:rsid w:val="00F74992"/>
    <w:rsid w:val="00F7640F"/>
    <w:rsid w:val="00F9143E"/>
    <w:rsid w:val="00FA3581"/>
    <w:rsid w:val="00FB1FFE"/>
    <w:rsid w:val="00FB68C7"/>
    <w:rsid w:val="00FD4833"/>
    <w:rsid w:val="00FE44B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01A44A"/>
  <w15:docId w15:val="{862311C7-0E5B-49F2-B2B7-BCE6D960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04040"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lsdException w:name="List Number 4" w:semiHidden="1" w:uiPriority="18" w:unhideWhenUsed="1"/>
    <w:lsdException w:name="List Number 5" w:semiHidden="1" w:uiPriority="18" w:unhideWhenUsed="1"/>
    <w:lsdException w:name="Title" w:uiPriority="0"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E34D0"/>
  </w:style>
  <w:style w:type="paragraph" w:styleId="Heading1">
    <w:name w:val="heading 1"/>
    <w:basedOn w:val="Normal"/>
    <w:next w:val="Normal"/>
    <w:link w:val="Heading1Char"/>
    <w:qFormat/>
    <w:pPr>
      <w:pageBreakBefore/>
      <w:pBdr>
        <w:bottom w:val="single" w:sz="8" w:space="1" w:color="auto"/>
      </w:pBdr>
      <w:spacing w:before="480" w:after="120" w:line="240" w:lineRule="auto"/>
      <w:outlineLvl w:val="0"/>
    </w:pPr>
    <w:rPr>
      <w:rFonts w:asciiTheme="majorHAnsi" w:eastAsiaTheme="majorEastAsia" w:hAnsiTheme="majorHAnsi" w:cstheme="majorBidi"/>
      <w:b/>
      <w:bCs/>
      <w:color w:val="000000" w:themeColor="text1"/>
      <w:sz w:val="40"/>
    </w:rPr>
  </w:style>
  <w:style w:type="paragraph" w:styleId="Heading2">
    <w:name w:val="heading 2"/>
    <w:basedOn w:val="Normal"/>
    <w:next w:val="Normal"/>
    <w:link w:val="Heading2Char"/>
    <w:unhideWhenUsed/>
    <w:qFormat/>
    <w:pPr>
      <w:keepNext/>
      <w:keepLines/>
      <w:spacing w:before="240" w:after="0"/>
      <w:outlineLvl w:val="1"/>
    </w:pPr>
    <w:rPr>
      <w:rFonts w:asciiTheme="majorHAnsi" w:eastAsiaTheme="majorEastAsia" w:hAnsiTheme="majorHAnsi" w:cstheme="majorBidi"/>
      <w:b/>
      <w:bCs/>
      <w:color w:val="000000" w:themeColor="text1"/>
      <w:sz w:val="28"/>
    </w:rPr>
  </w:style>
  <w:style w:type="paragraph" w:styleId="Heading3">
    <w:name w:val="heading 3"/>
    <w:basedOn w:val="Normal"/>
    <w:next w:val="Normal"/>
    <w:link w:val="Heading3Char"/>
    <w:qFormat/>
    <w:rsid w:val="003644B9"/>
    <w:pPr>
      <w:keepNext/>
      <w:spacing w:after="0" w:line="240" w:lineRule="auto"/>
      <w:jc w:val="center"/>
      <w:outlineLvl w:val="2"/>
    </w:pPr>
    <w:rPr>
      <w:rFonts w:ascii="Arial" w:eastAsia="Times New Roman" w:hAnsi="Arial" w:cs="Arial"/>
      <w:b/>
      <w:bCs/>
      <w:color w:val="auto"/>
      <w:sz w:val="40"/>
      <w:szCs w:val="26"/>
      <w:lang w:val="en-GB" w:eastAsia="en-US"/>
    </w:rPr>
  </w:style>
  <w:style w:type="paragraph" w:styleId="Heading4">
    <w:name w:val="heading 4"/>
    <w:basedOn w:val="Normal"/>
    <w:next w:val="Normal"/>
    <w:link w:val="Heading4Char"/>
    <w:qFormat/>
    <w:rsid w:val="003644B9"/>
    <w:pPr>
      <w:keepNext/>
      <w:spacing w:before="240" w:after="60" w:line="240" w:lineRule="auto"/>
      <w:outlineLvl w:val="3"/>
    </w:pPr>
    <w:rPr>
      <w:rFonts w:ascii="Calibri" w:eastAsia="Times New Roman" w:hAnsi="Calibri" w:cs="Times New Roman"/>
      <w:b/>
      <w:bCs/>
      <w:color w:val="auto"/>
      <w:sz w:val="28"/>
      <w:szCs w:val="28"/>
      <w:lang w:val="en-GB" w:eastAsia="en-US"/>
    </w:rPr>
  </w:style>
  <w:style w:type="paragraph" w:styleId="Heading5">
    <w:name w:val="heading 5"/>
    <w:basedOn w:val="Normal"/>
    <w:next w:val="Normal"/>
    <w:link w:val="Heading5Char"/>
    <w:qFormat/>
    <w:rsid w:val="003644B9"/>
    <w:pPr>
      <w:spacing w:before="240" w:after="60" w:line="240" w:lineRule="auto"/>
      <w:outlineLvl w:val="4"/>
    </w:pPr>
    <w:rPr>
      <w:rFonts w:ascii="Calibri" w:eastAsia="Times New Roman" w:hAnsi="Calibri" w:cs="Times New Roman"/>
      <w:b/>
      <w:bCs/>
      <w:i/>
      <w:iCs/>
      <w:color w:val="auto"/>
      <w:sz w:val="26"/>
      <w:szCs w:val="26"/>
      <w:lang w:val="en-GB" w:eastAsia="en-US"/>
    </w:rPr>
  </w:style>
  <w:style w:type="paragraph" w:styleId="Heading6">
    <w:name w:val="heading 6"/>
    <w:basedOn w:val="Normal"/>
    <w:next w:val="Normal"/>
    <w:link w:val="Heading6Char"/>
    <w:uiPriority w:val="9"/>
    <w:semiHidden/>
    <w:unhideWhenUsed/>
    <w:qFormat/>
    <w:rsid w:val="00C966AA"/>
    <w:pPr>
      <w:keepNext/>
      <w:keepLines/>
      <w:spacing w:before="40" w:after="0"/>
      <w:outlineLvl w:val="5"/>
    </w:pPr>
    <w:rPr>
      <w:rFonts w:asciiTheme="majorHAnsi" w:eastAsiaTheme="majorEastAsia" w:hAnsiTheme="majorHAnsi" w:cstheme="majorBidi"/>
      <w:color w:val="7F1D0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spacing w:after="0" w:line="240" w:lineRule="auto"/>
      <w:ind w:left="29" w:right="144"/>
    </w:pPr>
    <w:rPr>
      <w:color w:val="EF4623" w:themeColor="accent1"/>
    </w:rPr>
  </w:style>
  <w:style w:type="character" w:customStyle="1" w:styleId="FooterChar">
    <w:name w:val="Footer Char"/>
    <w:basedOn w:val="DefaultParagraphFont"/>
    <w:link w:val="Footer"/>
    <w:uiPriority w:val="99"/>
    <w:rPr>
      <w:color w:val="EF4623" w:themeColor="accent1"/>
    </w:rPr>
  </w:style>
  <w:style w:type="paragraph" w:styleId="Subtitle">
    <w:name w:val="Subtitle"/>
    <w:basedOn w:val="Normal"/>
    <w:next w:val="Normal"/>
    <w:link w:val="SubtitleChar"/>
    <w:uiPriority w:val="3"/>
    <w:unhideWhenUsed/>
    <w:qFormat/>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paragraph" w:customStyle="1" w:styleId="Graphic">
    <w:name w:val="Graphic"/>
    <w:basedOn w:val="Normal"/>
    <w:uiPriority w:val="99"/>
    <w:pPr>
      <w:spacing w:after="80" w:line="240" w:lineRule="auto"/>
      <w:jc w:val="center"/>
    </w:pPr>
  </w:style>
  <w:style w:type="paragraph" w:styleId="Header">
    <w:name w:val="header"/>
    <w:basedOn w:val="Normal"/>
    <w:link w:val="HeaderChar"/>
    <w:qFormat/>
    <w:pPr>
      <w:spacing w:after="380" w:line="240" w:lineRule="auto"/>
    </w:pPr>
  </w:style>
  <w:style w:type="character" w:customStyle="1" w:styleId="HeaderChar">
    <w:name w:val="Header Char"/>
    <w:basedOn w:val="DefaultParagraphFont"/>
    <w:link w:val="Header"/>
    <w:uiPriority w:val="99"/>
    <w:rPr>
      <w:color w:val="404040" w:themeColor="text1" w:themeTint="BF"/>
      <w:sz w:val="20"/>
    </w:rPr>
  </w:style>
  <w:style w:type="table" w:styleId="TableGrid">
    <w:name w:val="Table Grid"/>
    <w:basedOn w:val="TableNormal"/>
    <w:uiPriority w:val="3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Heading">
    <w:name w:val="Info Heading"/>
    <w:basedOn w:val="Normal"/>
    <w:uiPriority w:val="2"/>
    <w:qFormat/>
    <w:pPr>
      <w:spacing w:after="60" w:line="240" w:lineRule="auto"/>
      <w:ind w:left="29" w:right="29"/>
      <w:jc w:val="right"/>
    </w:pPr>
    <w:rPr>
      <w:b/>
      <w:bCs/>
      <w:color w:val="EF4623" w:themeColor="accent1"/>
      <w:sz w:val="36"/>
    </w:rPr>
  </w:style>
  <w:style w:type="paragraph" w:customStyle="1" w:styleId="Page">
    <w:name w:val="Page"/>
    <w:basedOn w:val="Normal"/>
    <w:next w:val="Normal"/>
    <w:uiPriority w:val="99"/>
    <w:unhideWhenUsed/>
    <w:qFormat/>
    <w:pPr>
      <w:spacing w:after="40" w:line="240" w:lineRule="auto"/>
    </w:pPr>
    <w:rPr>
      <w:noProof/>
      <w:color w:val="000000" w:themeColor="text1"/>
      <w:sz w:val="36"/>
    </w:rPr>
  </w:style>
  <w:style w:type="paragraph" w:styleId="Title">
    <w:name w:val="Title"/>
    <w:basedOn w:val="Normal"/>
    <w:next w:val="Normal"/>
    <w:link w:val="TitleChar"/>
    <w:qFormat/>
    <w:pPr>
      <w:spacing w:after="40" w:line="240" w:lineRule="auto"/>
    </w:pPr>
    <w:rPr>
      <w:rFonts w:asciiTheme="majorHAnsi" w:eastAsiaTheme="majorEastAsia" w:hAnsiTheme="majorHAnsi" w:cstheme="majorBidi"/>
      <w:b/>
      <w:bCs/>
      <w:color w:val="EF4623" w:themeColor="accent1"/>
      <w:sz w:val="200"/>
    </w:rPr>
  </w:style>
  <w:style w:type="character" w:customStyle="1" w:styleId="TitleChar">
    <w:name w:val="Title Char"/>
    <w:basedOn w:val="DefaultParagraphFont"/>
    <w:link w:val="Title"/>
    <w:uiPriority w:val="2"/>
    <w:rPr>
      <w:rFonts w:asciiTheme="majorHAnsi" w:eastAsiaTheme="majorEastAsia" w:hAnsiTheme="majorHAnsi" w:cstheme="majorBidi"/>
      <w:b/>
      <w:bCs/>
      <w:color w:val="EF4623" w:themeColor="accent1"/>
      <w:sz w:val="20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10"/>
    <w:qFormat/>
    <w:rPr>
      <w:b/>
      <w:bCs/>
    </w:rPr>
  </w:style>
  <w:style w:type="character" w:customStyle="1" w:styleId="SubtitleChar">
    <w:name w:val="Subtitle Char"/>
    <w:basedOn w:val="DefaultParagraphFont"/>
    <w:link w:val="Subtitle"/>
    <w:uiPriority w:val="3"/>
    <w:rPr>
      <w:rFonts w:asciiTheme="majorHAnsi" w:eastAsiaTheme="majorEastAsia" w:hAnsiTheme="majorHAnsi" w:cstheme="majorBidi"/>
      <w:b/>
      <w:bCs/>
      <w:caps/>
      <w:color w:val="000000" w:themeColor="text1"/>
      <w:kern w:val="20"/>
      <w:sz w:val="60"/>
    </w:rPr>
  </w:style>
  <w:style w:type="paragraph" w:customStyle="1" w:styleId="Abstract">
    <w:name w:val="Abstract"/>
    <w:basedOn w:val="Normal"/>
    <w:uiPriority w:val="3"/>
    <w:qFormat/>
    <w:pPr>
      <w:spacing w:before="360" w:after="480" w:line="360" w:lineRule="auto"/>
    </w:pPr>
    <w:rPr>
      <w:i/>
      <w:iCs/>
      <w:color w:val="EF4623" w:themeColor="accent1"/>
      <w:kern w:val="20"/>
      <w:sz w:val="28"/>
    </w:rPr>
  </w:style>
  <w:style w:type="paragraph" w:styleId="NoSpacing">
    <w:name w:val="No Spacing"/>
    <w:link w:val="NoSpacingChar"/>
    <w:uiPriority w:val="1"/>
    <w:unhideWhenUsed/>
    <w:qFormat/>
    <w:pPr>
      <w:spacing w:after="0" w:line="240" w:lineRule="auto"/>
    </w:pPr>
  </w:style>
  <w:style w:type="character" w:styleId="Hyperlink">
    <w:name w:val="Hyperlink"/>
    <w:basedOn w:val="DefaultParagraphFont"/>
    <w:uiPriority w:val="99"/>
    <w:unhideWhenUsed/>
    <w:rPr>
      <w:color w:val="5F5F5F" w:themeColor="hyperlink"/>
      <w:u w:val="single"/>
    </w:rPr>
  </w:style>
  <w:style w:type="paragraph" w:styleId="TOC1">
    <w:name w:val="toc 1"/>
    <w:basedOn w:val="Normal"/>
    <w:next w:val="Normal"/>
    <w:autoRedefine/>
    <w:uiPriority w:val="39"/>
    <w:unhideWhenUsed/>
    <w:rsid w:val="00D26635"/>
    <w:pPr>
      <w:tabs>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olor w:val="000000" w:themeColor="text1"/>
      <w:sz w:val="40"/>
    </w:rPr>
  </w:style>
  <w:style w:type="paragraph" w:styleId="TOCHeading">
    <w:name w:val="TOC Heading"/>
    <w:basedOn w:val="Heading1"/>
    <w:next w:val="Normal"/>
    <w:uiPriority w:val="39"/>
    <w:unhideWhenUsed/>
    <w:qFormat/>
    <w:pPr>
      <w:pBdr>
        <w:bottom w:val="none" w:sz="0" w:space="0" w:color="auto"/>
      </w:pBdr>
      <w:spacing w:before="0" w:after="360"/>
      <w:outlineLvl w:val="9"/>
    </w:pPr>
    <w:rPr>
      <w:color w:val="EF4623" w:themeColor="accent1"/>
      <w:kern w:val="20"/>
      <w:sz w:val="44"/>
    </w:rPr>
  </w:style>
  <w:style w:type="character" w:customStyle="1" w:styleId="Heading2Char">
    <w:name w:val="Heading 2 Char"/>
    <w:basedOn w:val="DefaultParagraphFont"/>
    <w:link w:val="Heading2"/>
    <w:uiPriority w:val="1"/>
    <w:rPr>
      <w:rFonts w:asciiTheme="majorHAnsi" w:eastAsiaTheme="majorEastAsia" w:hAnsiTheme="majorHAnsi" w:cstheme="majorBidi"/>
      <w:b/>
      <w:bCs/>
      <w:color w:val="000000" w:themeColor="text1"/>
      <w:sz w:val="28"/>
    </w:rPr>
  </w:style>
  <w:style w:type="paragraph" w:styleId="Quote">
    <w:name w:val="Quote"/>
    <w:basedOn w:val="Normal"/>
    <w:next w:val="Normal"/>
    <w:link w:val="QuoteChar"/>
    <w:uiPriority w:val="1"/>
    <w:unhideWhenUsed/>
    <w:qFormat/>
    <w:pPr>
      <w:spacing w:before="240" w:after="240" w:line="288" w:lineRule="auto"/>
    </w:pPr>
    <w:rPr>
      <w:i/>
      <w:iCs/>
      <w:color w:val="EF4623" w:themeColor="accent1"/>
      <w:kern w:val="20"/>
      <w:sz w:val="24"/>
    </w:rPr>
  </w:style>
  <w:style w:type="character" w:customStyle="1" w:styleId="QuoteChar">
    <w:name w:val="Quote Char"/>
    <w:basedOn w:val="DefaultParagraphFont"/>
    <w:link w:val="Quote"/>
    <w:uiPriority w:val="1"/>
    <w:rPr>
      <w:i/>
      <w:iCs/>
      <w:color w:val="EF4623" w:themeColor="accent1"/>
      <w:kern w:val="20"/>
      <w:sz w:val="24"/>
    </w:rPr>
  </w:style>
  <w:style w:type="paragraph" w:styleId="Signature">
    <w:name w:val="Signature"/>
    <w:basedOn w:val="Normal"/>
    <w:link w:val="SignatureChar"/>
    <w:uiPriority w:val="9"/>
    <w:unhideWhenUsed/>
    <w:qFormat/>
    <w:pPr>
      <w:spacing w:before="720" w:after="0" w:line="312" w:lineRule="auto"/>
      <w:contextualSpacing/>
    </w:pPr>
    <w:rPr>
      <w:color w:val="595959" w:themeColor="text1" w:themeTint="A6"/>
      <w:kern w:val="20"/>
    </w:rPr>
  </w:style>
  <w:style w:type="character" w:customStyle="1" w:styleId="SignatureChar">
    <w:name w:val="Signature Char"/>
    <w:basedOn w:val="DefaultParagraphFont"/>
    <w:link w:val="Signature"/>
    <w:uiPriority w:val="9"/>
    <w:rPr>
      <w:color w:val="595959" w:themeColor="text1" w:themeTint="A6"/>
      <w:kern w:val="20"/>
    </w:rPr>
  </w:style>
  <w:style w:type="character" w:customStyle="1" w:styleId="NoSpacingChar">
    <w:name w:val="No Spacing Char"/>
    <w:basedOn w:val="DefaultParagraphFont"/>
    <w:link w:val="NoSpacing"/>
    <w:uiPriority w:val="1"/>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rPr>
  </w:style>
  <w:style w:type="paragraph" w:styleId="ListNumber">
    <w:name w:val="List Number"/>
    <w:basedOn w:val="Normal"/>
    <w:uiPriority w:val="1"/>
    <w:unhideWhenUsed/>
    <w:qFormat/>
    <w:pPr>
      <w:numPr>
        <w:numId w:val="2"/>
      </w:numPr>
      <w:spacing w:before="40" w:after="160" w:line="288" w:lineRule="auto"/>
      <w:contextualSpacing/>
    </w:pPr>
    <w:rPr>
      <w:color w:val="595959" w:themeColor="text1" w:themeTint="A6"/>
      <w:kern w:val="20"/>
    </w:rPr>
  </w:style>
  <w:style w:type="paragraph" w:styleId="ListNumber2">
    <w:name w:val="List Number 2"/>
    <w:basedOn w:val="Normal"/>
    <w:uiPriority w:val="1"/>
    <w:unhideWhenUsed/>
    <w:qFormat/>
    <w:pPr>
      <w:numPr>
        <w:ilvl w:val="1"/>
        <w:numId w:val="2"/>
      </w:numPr>
      <w:spacing w:before="40" w:after="160" w:line="288" w:lineRule="auto"/>
      <w:contextualSpacing/>
    </w:pPr>
    <w:rPr>
      <w:color w:val="595959" w:themeColor="text1" w:themeTint="A6"/>
      <w:kern w:val="20"/>
    </w:rPr>
  </w:style>
  <w:style w:type="paragraph" w:styleId="ListNumber3">
    <w:name w:val="List Number 3"/>
    <w:basedOn w:val="Normal"/>
    <w:uiPriority w:val="18"/>
    <w:unhideWhenUsed/>
    <w:pPr>
      <w:numPr>
        <w:ilvl w:val="2"/>
        <w:numId w:val="2"/>
      </w:numPr>
      <w:spacing w:before="40" w:after="160" w:line="288" w:lineRule="auto"/>
      <w:contextualSpacing/>
    </w:pPr>
    <w:rPr>
      <w:color w:val="595959" w:themeColor="text1" w:themeTint="A6"/>
      <w:kern w:val="20"/>
    </w:rPr>
  </w:style>
  <w:style w:type="paragraph" w:styleId="ListNumber4">
    <w:name w:val="List Number 4"/>
    <w:basedOn w:val="Normal"/>
    <w:uiPriority w:val="18"/>
    <w:unhideWhenUsed/>
    <w:pPr>
      <w:numPr>
        <w:ilvl w:val="3"/>
        <w:numId w:val="2"/>
      </w:numPr>
      <w:spacing w:before="40" w:after="160" w:line="288" w:lineRule="auto"/>
      <w:contextualSpacing/>
    </w:pPr>
    <w:rPr>
      <w:color w:val="595959" w:themeColor="text1" w:themeTint="A6"/>
      <w:kern w:val="20"/>
    </w:rPr>
  </w:style>
  <w:style w:type="paragraph" w:styleId="ListNumber5">
    <w:name w:val="List Number 5"/>
    <w:basedOn w:val="Normal"/>
    <w:uiPriority w:val="18"/>
    <w:unhideWhenUsed/>
    <w:pPr>
      <w:numPr>
        <w:ilvl w:val="4"/>
        <w:numId w:val="2"/>
      </w:numPr>
      <w:spacing w:before="40" w:after="160" w:line="288" w:lineRule="auto"/>
      <w:contextualSpacing/>
    </w:pPr>
    <w:rPr>
      <w:color w:val="595959" w:themeColor="text1" w:themeTint="A6"/>
      <w:kern w:val="20"/>
    </w:rPr>
  </w:style>
  <w:style w:type="table" w:customStyle="1" w:styleId="FinancialTable">
    <w:name w:val="Financial Table"/>
    <w:basedOn w:val="TableNormal"/>
    <w:uiPriority w:val="99"/>
    <w:pPr>
      <w:spacing w:before="60" w:after="60" w:line="240" w:lineRule="auto"/>
    </w:p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40" w:beforeAutospacing="0" w:afterLines="0" w:after="4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styleId="CommentReference">
    <w:name w:val="annotation reference"/>
    <w:basedOn w:val="DefaultParagraphFont"/>
    <w:semiHidden/>
    <w:unhideWhenUsed/>
    <w:rPr>
      <w:sz w:val="16"/>
    </w:rPr>
  </w:style>
  <w:style w:type="paragraph" w:styleId="CommentText">
    <w:name w:val="annotation text"/>
    <w:basedOn w:val="Normal"/>
    <w:link w:val="CommentTextChar"/>
    <w:unhideWhenUsed/>
    <w:pPr>
      <w:spacing w:line="240" w:lineRule="auto"/>
    </w:pPr>
  </w:style>
  <w:style w:type="character" w:customStyle="1" w:styleId="CommentTextChar">
    <w:name w:val="Comment Text Char"/>
    <w:basedOn w:val="DefaultParagraphFont"/>
    <w:link w:val="CommentText"/>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TextDecimal">
    <w:name w:val="Table Text Decimal"/>
    <w:basedOn w:val="Normal"/>
    <w:uiPriority w:val="1"/>
    <w:qFormat/>
    <w:pPr>
      <w:tabs>
        <w:tab w:val="decimal" w:pos="869"/>
      </w:tabs>
      <w:spacing w:before="60" w:after="60" w:line="240" w:lineRule="auto"/>
    </w:pPr>
  </w:style>
  <w:style w:type="paragraph" w:customStyle="1" w:styleId="TableText">
    <w:name w:val="Table Text"/>
    <w:basedOn w:val="Normal"/>
    <w:uiPriority w:val="1"/>
    <w:qFormat/>
    <w:pPr>
      <w:spacing w:before="60" w:after="60" w:line="240" w:lineRule="auto"/>
    </w:pPr>
  </w:style>
  <w:style w:type="paragraph" w:customStyle="1" w:styleId="Organization">
    <w:name w:val="Organization"/>
    <w:basedOn w:val="Normal"/>
    <w:uiPriority w:val="2"/>
    <w:qFormat/>
    <w:pPr>
      <w:spacing w:after="60" w:line="240" w:lineRule="auto"/>
      <w:ind w:left="29" w:right="29"/>
    </w:pPr>
    <w:rPr>
      <w:b/>
      <w:bCs/>
      <w:color w:val="EF4623" w:themeColor="accent1"/>
      <w:sz w:val="36"/>
    </w:rPr>
  </w:style>
  <w:style w:type="table" w:customStyle="1" w:styleId="LightShading-Accent11">
    <w:name w:val="Light Shading - Accent 11"/>
    <w:basedOn w:val="TableNormal"/>
    <w:next w:val="LightShading-Accent1"/>
    <w:uiPriority w:val="60"/>
    <w:rsid w:val="00922F93"/>
    <w:pPr>
      <w:widowControl w:val="0"/>
      <w:autoSpaceDN w:val="0"/>
      <w:spacing w:after="0" w:line="240" w:lineRule="auto"/>
    </w:pPr>
    <w:rPr>
      <w:rFonts w:ascii="Calibri" w:eastAsia="Lucida Sans Unicode" w:hAnsi="Calibri" w:cs="F"/>
      <w:color w:val="365F91"/>
      <w:kern w:val="3"/>
      <w:sz w:val="22"/>
      <w:szCs w:val="22"/>
      <w:lang w:val="en-NZ" w:eastAsia="en-US"/>
    </w:rPr>
    <w:tblPr>
      <w:tblStyleRowBandSize w:val="1"/>
      <w:tblStyleColBandSize w:val="1"/>
      <w:tblBorders>
        <w:top w:val="single" w:sz="8" w:space="0" w:color="4F81BD"/>
        <w:bottom w:val="single" w:sz="8" w:space="0" w:color="4F81BD"/>
      </w:tblBorders>
    </w:tblPr>
    <w:tblStylePr w:type="fir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1">
    <w:name w:val="Light Shading Accent 1"/>
    <w:basedOn w:val="TableNormal"/>
    <w:uiPriority w:val="60"/>
    <w:semiHidden/>
    <w:unhideWhenUsed/>
    <w:rsid w:val="00922F93"/>
    <w:pPr>
      <w:spacing w:after="0" w:line="240" w:lineRule="auto"/>
    </w:pPr>
    <w:rPr>
      <w:color w:val="BF2B0E" w:themeColor="accent1" w:themeShade="BF"/>
    </w:rPr>
    <w:tblPr>
      <w:tblStyleRowBandSize w:val="1"/>
      <w:tblStyleColBandSize w:val="1"/>
      <w:tblBorders>
        <w:top w:val="single" w:sz="8" w:space="0" w:color="EF4623" w:themeColor="accent1"/>
        <w:bottom w:val="single" w:sz="8" w:space="0" w:color="EF4623" w:themeColor="accent1"/>
      </w:tblBorders>
    </w:tblPr>
    <w:tblStylePr w:type="firstRow">
      <w:pPr>
        <w:spacing w:before="0" w:after="0" w:line="240" w:lineRule="auto"/>
      </w:pPr>
      <w:rPr>
        <w:b/>
        <w:bCs/>
      </w:rPr>
      <w:tblPr/>
      <w:tcPr>
        <w:tcBorders>
          <w:top w:val="single" w:sz="8" w:space="0" w:color="EF4623" w:themeColor="accent1"/>
          <w:left w:val="nil"/>
          <w:bottom w:val="single" w:sz="8" w:space="0" w:color="EF4623" w:themeColor="accent1"/>
          <w:right w:val="nil"/>
          <w:insideH w:val="nil"/>
          <w:insideV w:val="nil"/>
        </w:tcBorders>
      </w:tcPr>
    </w:tblStylePr>
    <w:tblStylePr w:type="lastRow">
      <w:pPr>
        <w:spacing w:before="0" w:after="0" w:line="240" w:lineRule="auto"/>
      </w:pPr>
      <w:rPr>
        <w:b/>
        <w:bCs/>
      </w:rPr>
      <w:tblPr/>
      <w:tcPr>
        <w:tcBorders>
          <w:top w:val="single" w:sz="8" w:space="0" w:color="EF4623" w:themeColor="accent1"/>
          <w:left w:val="nil"/>
          <w:bottom w:val="single" w:sz="8" w:space="0" w:color="EF4623"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1C8" w:themeFill="accent1" w:themeFillTint="3F"/>
      </w:tcPr>
    </w:tblStylePr>
    <w:tblStylePr w:type="band1Horz">
      <w:tblPr/>
      <w:tcPr>
        <w:tcBorders>
          <w:left w:val="nil"/>
          <w:right w:val="nil"/>
          <w:insideH w:val="nil"/>
          <w:insideV w:val="nil"/>
        </w:tcBorders>
        <w:shd w:val="clear" w:color="auto" w:fill="FBD1C8" w:themeFill="accent1" w:themeFillTint="3F"/>
      </w:tcPr>
    </w:tblStylePr>
  </w:style>
  <w:style w:type="paragraph" w:styleId="TOC2">
    <w:name w:val="toc 2"/>
    <w:basedOn w:val="Normal"/>
    <w:next w:val="Normal"/>
    <w:autoRedefine/>
    <w:uiPriority w:val="39"/>
    <w:unhideWhenUsed/>
    <w:rsid w:val="00793DD0"/>
    <w:pPr>
      <w:spacing w:after="100"/>
      <w:ind w:left="200"/>
    </w:pPr>
  </w:style>
  <w:style w:type="paragraph" w:styleId="TOC3">
    <w:name w:val="toc 3"/>
    <w:basedOn w:val="Normal"/>
    <w:next w:val="Normal"/>
    <w:autoRedefine/>
    <w:uiPriority w:val="39"/>
    <w:unhideWhenUsed/>
    <w:rsid w:val="00793DD0"/>
    <w:pPr>
      <w:spacing w:after="100"/>
      <w:ind w:left="400"/>
    </w:pPr>
  </w:style>
  <w:style w:type="paragraph" w:styleId="ListParagraph">
    <w:name w:val="List Paragraph"/>
    <w:basedOn w:val="Normal"/>
    <w:uiPriority w:val="34"/>
    <w:qFormat/>
    <w:rsid w:val="00772960"/>
    <w:pPr>
      <w:ind w:left="720"/>
      <w:contextualSpacing/>
    </w:pPr>
  </w:style>
  <w:style w:type="character" w:customStyle="1" w:styleId="Heading3Char">
    <w:name w:val="Heading 3 Char"/>
    <w:basedOn w:val="DefaultParagraphFont"/>
    <w:link w:val="Heading3"/>
    <w:rsid w:val="003644B9"/>
    <w:rPr>
      <w:rFonts w:ascii="Arial" w:eastAsia="Times New Roman" w:hAnsi="Arial" w:cs="Arial"/>
      <w:b/>
      <w:bCs/>
      <w:color w:val="auto"/>
      <w:sz w:val="40"/>
      <w:szCs w:val="26"/>
      <w:lang w:val="en-GB" w:eastAsia="en-US"/>
    </w:rPr>
  </w:style>
  <w:style w:type="character" w:customStyle="1" w:styleId="Heading4Char">
    <w:name w:val="Heading 4 Char"/>
    <w:basedOn w:val="DefaultParagraphFont"/>
    <w:link w:val="Heading4"/>
    <w:rsid w:val="003644B9"/>
    <w:rPr>
      <w:rFonts w:ascii="Calibri" w:eastAsia="Times New Roman" w:hAnsi="Calibri" w:cs="Times New Roman"/>
      <w:b/>
      <w:bCs/>
      <w:color w:val="auto"/>
      <w:sz w:val="28"/>
      <w:szCs w:val="28"/>
      <w:lang w:val="en-GB" w:eastAsia="en-US"/>
    </w:rPr>
  </w:style>
  <w:style w:type="character" w:customStyle="1" w:styleId="Heading5Char">
    <w:name w:val="Heading 5 Char"/>
    <w:basedOn w:val="DefaultParagraphFont"/>
    <w:link w:val="Heading5"/>
    <w:rsid w:val="003644B9"/>
    <w:rPr>
      <w:rFonts w:ascii="Calibri" w:eastAsia="Times New Roman" w:hAnsi="Calibri" w:cs="Times New Roman"/>
      <w:b/>
      <w:bCs/>
      <w:i/>
      <w:iCs/>
      <w:color w:val="auto"/>
      <w:sz w:val="26"/>
      <w:szCs w:val="26"/>
      <w:lang w:val="en-GB" w:eastAsia="en-US"/>
    </w:rPr>
  </w:style>
  <w:style w:type="numbering" w:customStyle="1" w:styleId="NoList1">
    <w:name w:val="No List1"/>
    <w:next w:val="NoList"/>
    <w:semiHidden/>
    <w:rsid w:val="003644B9"/>
  </w:style>
  <w:style w:type="paragraph" w:customStyle="1" w:styleId="NormalBold">
    <w:name w:val="Normal_Bold"/>
    <w:basedOn w:val="Normal"/>
    <w:next w:val="Normal"/>
    <w:rsid w:val="003644B9"/>
    <w:pPr>
      <w:spacing w:after="0" w:line="240" w:lineRule="auto"/>
      <w:jc w:val="center"/>
    </w:pPr>
    <w:rPr>
      <w:rFonts w:ascii="Arial" w:eastAsia="Times New Roman" w:hAnsi="Arial" w:cs="Times New Roman"/>
      <w:b/>
      <w:color w:val="auto"/>
      <w:sz w:val="22"/>
      <w:szCs w:val="24"/>
      <w:lang w:val="en-GB" w:eastAsia="en-US"/>
    </w:rPr>
  </w:style>
  <w:style w:type="paragraph" w:customStyle="1" w:styleId="Heading10">
    <w:name w:val="Heading10"/>
    <w:basedOn w:val="Heading3"/>
    <w:rsid w:val="003644B9"/>
    <w:rPr>
      <w:sz w:val="32"/>
    </w:rPr>
  </w:style>
  <w:style w:type="paragraph" w:customStyle="1" w:styleId="Heading11">
    <w:name w:val="Heading 11"/>
    <w:basedOn w:val="Heading10"/>
    <w:rsid w:val="003644B9"/>
    <w:rPr>
      <w:sz w:val="24"/>
    </w:rPr>
  </w:style>
  <w:style w:type="paragraph" w:customStyle="1" w:styleId="NormalCentre">
    <w:name w:val="Normal Centre"/>
    <w:basedOn w:val="Normal"/>
    <w:next w:val="Normal"/>
    <w:rsid w:val="003644B9"/>
    <w:pPr>
      <w:spacing w:after="0" w:line="240" w:lineRule="auto"/>
      <w:jc w:val="center"/>
    </w:pPr>
    <w:rPr>
      <w:rFonts w:ascii="Arial" w:eastAsia="Times New Roman" w:hAnsi="Arial" w:cs="Times New Roman"/>
      <w:color w:val="auto"/>
      <w:sz w:val="22"/>
      <w:szCs w:val="24"/>
      <w:lang w:val="en-GB" w:eastAsia="en-US"/>
    </w:rPr>
  </w:style>
  <w:style w:type="paragraph" w:styleId="NormalWeb">
    <w:name w:val="Normal (Web)"/>
    <w:basedOn w:val="Normal"/>
    <w:rsid w:val="003644B9"/>
    <w:pPr>
      <w:spacing w:before="100" w:beforeAutospacing="1" w:after="100" w:afterAutospacing="1" w:line="240" w:lineRule="auto"/>
    </w:pPr>
    <w:rPr>
      <w:rFonts w:ascii="Arial Unicode MS" w:eastAsia="Arial Unicode MS" w:hAnsi="Arial Unicode MS" w:cs="Arial Unicode MS"/>
      <w:color w:val="000000"/>
      <w:sz w:val="24"/>
      <w:szCs w:val="24"/>
      <w:lang w:eastAsia="en-US"/>
    </w:rPr>
  </w:style>
  <w:style w:type="paragraph" w:styleId="BodyTextIndent">
    <w:name w:val="Body Text Indent"/>
    <w:basedOn w:val="Normal"/>
    <w:link w:val="BodyTextIndentChar"/>
    <w:rsid w:val="003644B9"/>
    <w:pPr>
      <w:spacing w:after="0" w:line="240" w:lineRule="auto"/>
      <w:ind w:left="720" w:hanging="720"/>
      <w:jc w:val="both"/>
    </w:pPr>
    <w:rPr>
      <w:rFonts w:ascii="Times New Roman" w:eastAsia="Times" w:hAnsi="Times New Roman" w:cs="Times New Roman"/>
      <w:color w:val="000000"/>
      <w:sz w:val="24"/>
      <w:lang w:val="en-GB" w:eastAsia="en-US"/>
    </w:rPr>
  </w:style>
  <w:style w:type="character" w:customStyle="1" w:styleId="BodyTextIndentChar">
    <w:name w:val="Body Text Indent Char"/>
    <w:basedOn w:val="DefaultParagraphFont"/>
    <w:link w:val="BodyTextIndent"/>
    <w:rsid w:val="003644B9"/>
    <w:rPr>
      <w:rFonts w:ascii="Times New Roman" w:eastAsia="Times" w:hAnsi="Times New Roman" w:cs="Times New Roman"/>
      <w:color w:val="000000"/>
      <w:sz w:val="24"/>
      <w:lang w:val="en-GB" w:eastAsia="en-US"/>
    </w:rPr>
  </w:style>
  <w:style w:type="character" w:styleId="PageNumber">
    <w:name w:val="page number"/>
    <w:basedOn w:val="DefaultParagraphFont"/>
    <w:rsid w:val="003644B9"/>
  </w:style>
  <w:style w:type="character" w:customStyle="1" w:styleId="ec203195412-29102007">
    <w:name w:val="ec_203195412-29102007"/>
    <w:basedOn w:val="DefaultParagraphFont"/>
    <w:rsid w:val="003644B9"/>
  </w:style>
  <w:style w:type="character" w:styleId="FollowedHyperlink">
    <w:name w:val="FollowedHyperlink"/>
    <w:rsid w:val="003644B9"/>
    <w:rPr>
      <w:color w:val="800080"/>
      <w:u w:val="single"/>
    </w:rPr>
  </w:style>
  <w:style w:type="paragraph" w:styleId="BodyText">
    <w:name w:val="Body Text"/>
    <w:basedOn w:val="Normal"/>
    <w:link w:val="BodyTextChar"/>
    <w:rsid w:val="003644B9"/>
    <w:pPr>
      <w:spacing w:after="120" w:line="240" w:lineRule="auto"/>
    </w:pPr>
    <w:rPr>
      <w:rFonts w:ascii="Arial" w:eastAsia="Times New Roman" w:hAnsi="Arial" w:cs="Times New Roman"/>
      <w:color w:val="auto"/>
      <w:sz w:val="22"/>
      <w:szCs w:val="24"/>
      <w:lang w:val="en-GB" w:eastAsia="en-US"/>
    </w:rPr>
  </w:style>
  <w:style w:type="character" w:customStyle="1" w:styleId="BodyTextChar">
    <w:name w:val="Body Text Char"/>
    <w:basedOn w:val="DefaultParagraphFont"/>
    <w:link w:val="BodyText"/>
    <w:rsid w:val="003644B9"/>
    <w:rPr>
      <w:rFonts w:ascii="Arial" w:eastAsia="Times New Roman" w:hAnsi="Arial" w:cs="Times New Roman"/>
      <w:color w:val="auto"/>
      <w:sz w:val="22"/>
      <w:szCs w:val="24"/>
      <w:lang w:val="en-GB" w:eastAsia="en-US"/>
    </w:rPr>
  </w:style>
  <w:style w:type="paragraph" w:customStyle="1" w:styleId="ececmsonormal">
    <w:name w:val="ec_ec_msonormal"/>
    <w:basedOn w:val="Normal"/>
    <w:rsid w:val="003644B9"/>
    <w:pPr>
      <w:spacing w:before="100" w:beforeAutospacing="1" w:after="100" w:afterAutospacing="1" w:line="240" w:lineRule="auto"/>
    </w:pPr>
    <w:rPr>
      <w:rFonts w:ascii="Times New Roman" w:eastAsia="Times New Roman" w:hAnsi="Times New Roman" w:cs="Times New Roman"/>
      <w:color w:val="auto"/>
      <w:sz w:val="24"/>
      <w:szCs w:val="24"/>
      <w:lang w:val="de-DE" w:eastAsia="de-DE"/>
    </w:rPr>
  </w:style>
  <w:style w:type="paragraph" w:styleId="FootnoteText">
    <w:name w:val="footnote text"/>
    <w:basedOn w:val="Normal"/>
    <w:link w:val="FootnoteTextChar"/>
    <w:semiHidden/>
    <w:rsid w:val="003644B9"/>
    <w:pPr>
      <w:spacing w:after="0" w:line="240" w:lineRule="auto"/>
    </w:pPr>
    <w:rPr>
      <w:rFonts w:ascii="Arial" w:eastAsia="Times New Roman" w:hAnsi="Arial" w:cs="Times New Roman"/>
      <w:color w:val="auto"/>
      <w:lang w:val="en-GB" w:eastAsia="en-US"/>
    </w:rPr>
  </w:style>
  <w:style w:type="character" w:customStyle="1" w:styleId="FootnoteTextChar">
    <w:name w:val="Footnote Text Char"/>
    <w:basedOn w:val="DefaultParagraphFont"/>
    <w:link w:val="FootnoteText"/>
    <w:semiHidden/>
    <w:rsid w:val="003644B9"/>
    <w:rPr>
      <w:rFonts w:ascii="Arial" w:eastAsia="Times New Roman" w:hAnsi="Arial" w:cs="Times New Roman"/>
      <w:color w:val="auto"/>
      <w:lang w:val="en-GB" w:eastAsia="en-US"/>
    </w:rPr>
  </w:style>
  <w:style w:type="character" w:styleId="FootnoteReference">
    <w:name w:val="footnote reference"/>
    <w:semiHidden/>
    <w:rsid w:val="003644B9"/>
    <w:rPr>
      <w:vertAlign w:val="superscript"/>
    </w:rPr>
  </w:style>
  <w:style w:type="paragraph" w:styleId="BodyText2">
    <w:name w:val="Body Text 2"/>
    <w:basedOn w:val="Normal"/>
    <w:link w:val="BodyText2Char"/>
    <w:rsid w:val="003644B9"/>
    <w:pPr>
      <w:spacing w:after="120" w:line="480" w:lineRule="auto"/>
    </w:pPr>
    <w:rPr>
      <w:rFonts w:ascii="Arial" w:eastAsia="Times New Roman" w:hAnsi="Arial" w:cs="Times New Roman"/>
      <w:color w:val="auto"/>
      <w:sz w:val="22"/>
      <w:szCs w:val="24"/>
      <w:lang w:val="en-GB" w:eastAsia="en-US"/>
    </w:rPr>
  </w:style>
  <w:style w:type="character" w:customStyle="1" w:styleId="BodyText2Char">
    <w:name w:val="Body Text 2 Char"/>
    <w:basedOn w:val="DefaultParagraphFont"/>
    <w:link w:val="BodyText2"/>
    <w:rsid w:val="003644B9"/>
    <w:rPr>
      <w:rFonts w:ascii="Arial" w:eastAsia="Times New Roman" w:hAnsi="Arial" w:cs="Times New Roman"/>
      <w:color w:val="auto"/>
      <w:sz w:val="22"/>
      <w:szCs w:val="24"/>
      <w:lang w:val="en-GB" w:eastAsia="en-US"/>
    </w:rPr>
  </w:style>
  <w:style w:type="paragraph" w:styleId="BodyTextIndent2">
    <w:name w:val="Body Text Indent 2"/>
    <w:basedOn w:val="Normal"/>
    <w:link w:val="BodyTextIndent2Char"/>
    <w:rsid w:val="003644B9"/>
    <w:pPr>
      <w:spacing w:after="120" w:line="480" w:lineRule="auto"/>
      <w:ind w:left="283"/>
    </w:pPr>
    <w:rPr>
      <w:rFonts w:ascii="Arial" w:eastAsia="Times New Roman" w:hAnsi="Arial" w:cs="Times New Roman"/>
      <w:color w:val="auto"/>
      <w:sz w:val="22"/>
      <w:szCs w:val="24"/>
      <w:lang w:val="en-GB" w:eastAsia="en-US"/>
    </w:rPr>
  </w:style>
  <w:style w:type="character" w:customStyle="1" w:styleId="BodyTextIndent2Char">
    <w:name w:val="Body Text Indent 2 Char"/>
    <w:basedOn w:val="DefaultParagraphFont"/>
    <w:link w:val="BodyTextIndent2"/>
    <w:rsid w:val="003644B9"/>
    <w:rPr>
      <w:rFonts w:ascii="Arial" w:eastAsia="Times New Roman" w:hAnsi="Arial" w:cs="Times New Roman"/>
      <w:color w:val="auto"/>
      <w:sz w:val="22"/>
      <w:szCs w:val="24"/>
      <w:lang w:val="en-GB" w:eastAsia="en-US"/>
    </w:rPr>
  </w:style>
  <w:style w:type="character" w:customStyle="1" w:styleId="Heading6Char">
    <w:name w:val="Heading 6 Char"/>
    <w:basedOn w:val="DefaultParagraphFont"/>
    <w:link w:val="Heading6"/>
    <w:uiPriority w:val="9"/>
    <w:semiHidden/>
    <w:rsid w:val="00C966AA"/>
    <w:rPr>
      <w:rFonts w:asciiTheme="majorHAnsi" w:eastAsiaTheme="majorEastAsia" w:hAnsiTheme="majorHAnsi" w:cstheme="majorBidi"/>
      <w:color w:val="7F1D09" w:themeColor="accent1" w:themeShade="7F"/>
    </w:rPr>
  </w:style>
  <w:style w:type="paragraph" w:styleId="BodyText3">
    <w:name w:val="Body Text 3"/>
    <w:basedOn w:val="Normal"/>
    <w:link w:val="BodyText3Char"/>
    <w:uiPriority w:val="99"/>
    <w:semiHidden/>
    <w:unhideWhenUsed/>
    <w:rsid w:val="00C966AA"/>
    <w:pPr>
      <w:spacing w:after="120"/>
    </w:pPr>
    <w:rPr>
      <w:sz w:val="16"/>
      <w:szCs w:val="16"/>
    </w:rPr>
  </w:style>
  <w:style w:type="character" w:customStyle="1" w:styleId="BodyText3Char">
    <w:name w:val="Body Text 3 Char"/>
    <w:basedOn w:val="DefaultParagraphFont"/>
    <w:link w:val="BodyText3"/>
    <w:uiPriority w:val="99"/>
    <w:semiHidden/>
    <w:rsid w:val="00C966AA"/>
    <w:rPr>
      <w:sz w:val="16"/>
      <w:szCs w:val="16"/>
    </w:rPr>
  </w:style>
  <w:style w:type="numbering" w:customStyle="1" w:styleId="a">
    <w:name w:val="a"/>
    <w:uiPriority w:val="99"/>
    <w:rsid w:val="00AB31D5"/>
    <w:pPr>
      <w:numPr>
        <w:numId w:val="156"/>
      </w:numPr>
    </w:pPr>
  </w:style>
  <w:style w:type="paragraph" w:styleId="TOC4">
    <w:name w:val="toc 4"/>
    <w:basedOn w:val="Normal"/>
    <w:next w:val="Normal"/>
    <w:autoRedefine/>
    <w:uiPriority w:val="39"/>
    <w:unhideWhenUsed/>
    <w:rsid w:val="009417F7"/>
    <w:pPr>
      <w:spacing w:after="100" w:line="259" w:lineRule="auto"/>
      <w:ind w:left="660"/>
    </w:pPr>
    <w:rPr>
      <w:rFonts w:eastAsiaTheme="minorEastAsia"/>
      <w:color w:val="auto"/>
      <w:sz w:val="22"/>
      <w:szCs w:val="22"/>
      <w:lang w:val="en-NZ" w:eastAsia="en-NZ"/>
    </w:rPr>
  </w:style>
  <w:style w:type="paragraph" w:styleId="TOC5">
    <w:name w:val="toc 5"/>
    <w:basedOn w:val="Normal"/>
    <w:next w:val="Normal"/>
    <w:autoRedefine/>
    <w:uiPriority w:val="39"/>
    <w:unhideWhenUsed/>
    <w:rsid w:val="009417F7"/>
    <w:pPr>
      <w:spacing w:after="100" w:line="259" w:lineRule="auto"/>
      <w:ind w:left="880"/>
    </w:pPr>
    <w:rPr>
      <w:rFonts w:eastAsiaTheme="minorEastAsia"/>
      <w:color w:val="auto"/>
      <w:sz w:val="22"/>
      <w:szCs w:val="22"/>
      <w:lang w:val="en-NZ" w:eastAsia="en-NZ"/>
    </w:rPr>
  </w:style>
  <w:style w:type="paragraph" w:styleId="TOC6">
    <w:name w:val="toc 6"/>
    <w:basedOn w:val="Normal"/>
    <w:next w:val="Normal"/>
    <w:autoRedefine/>
    <w:uiPriority w:val="39"/>
    <w:unhideWhenUsed/>
    <w:rsid w:val="009417F7"/>
    <w:pPr>
      <w:spacing w:after="100" w:line="259" w:lineRule="auto"/>
      <w:ind w:left="1100"/>
    </w:pPr>
    <w:rPr>
      <w:rFonts w:eastAsiaTheme="minorEastAsia"/>
      <w:color w:val="auto"/>
      <w:sz w:val="22"/>
      <w:szCs w:val="22"/>
      <w:lang w:val="en-NZ" w:eastAsia="en-NZ"/>
    </w:rPr>
  </w:style>
  <w:style w:type="paragraph" w:styleId="TOC7">
    <w:name w:val="toc 7"/>
    <w:basedOn w:val="Normal"/>
    <w:next w:val="Normal"/>
    <w:autoRedefine/>
    <w:uiPriority w:val="39"/>
    <w:unhideWhenUsed/>
    <w:rsid w:val="009417F7"/>
    <w:pPr>
      <w:spacing w:after="100" w:line="259" w:lineRule="auto"/>
      <w:ind w:left="1320"/>
    </w:pPr>
    <w:rPr>
      <w:rFonts w:eastAsiaTheme="minorEastAsia"/>
      <w:color w:val="auto"/>
      <w:sz w:val="22"/>
      <w:szCs w:val="22"/>
      <w:lang w:val="en-NZ" w:eastAsia="en-NZ"/>
    </w:rPr>
  </w:style>
  <w:style w:type="paragraph" w:styleId="TOC8">
    <w:name w:val="toc 8"/>
    <w:basedOn w:val="Normal"/>
    <w:next w:val="Normal"/>
    <w:autoRedefine/>
    <w:uiPriority w:val="39"/>
    <w:unhideWhenUsed/>
    <w:rsid w:val="009417F7"/>
    <w:pPr>
      <w:spacing w:after="100" w:line="259" w:lineRule="auto"/>
      <w:ind w:left="1540"/>
    </w:pPr>
    <w:rPr>
      <w:rFonts w:eastAsiaTheme="minorEastAsia"/>
      <w:color w:val="auto"/>
      <w:sz w:val="22"/>
      <w:szCs w:val="22"/>
      <w:lang w:val="en-NZ" w:eastAsia="en-NZ"/>
    </w:rPr>
  </w:style>
  <w:style w:type="paragraph" w:styleId="TOC9">
    <w:name w:val="toc 9"/>
    <w:basedOn w:val="Normal"/>
    <w:next w:val="Normal"/>
    <w:autoRedefine/>
    <w:uiPriority w:val="39"/>
    <w:unhideWhenUsed/>
    <w:rsid w:val="009417F7"/>
    <w:pPr>
      <w:spacing w:after="100" w:line="259" w:lineRule="auto"/>
      <w:ind w:left="1760"/>
    </w:pPr>
    <w:rPr>
      <w:rFonts w:eastAsiaTheme="minorEastAsia"/>
      <w:color w:val="auto"/>
      <w:sz w:val="22"/>
      <w:szCs w:val="22"/>
      <w:lang w:val="en-NZ" w:eastAsia="en-NZ"/>
    </w:rPr>
  </w:style>
  <w:style w:type="table" w:customStyle="1" w:styleId="GridTable4-Accent51">
    <w:name w:val="Grid Table 4 - Accent 51"/>
    <w:basedOn w:val="TableNormal"/>
    <w:uiPriority w:val="49"/>
    <w:rsid w:val="00431D2E"/>
    <w:pPr>
      <w:spacing w:after="0" w:line="240" w:lineRule="auto"/>
    </w:p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725419">
      <w:bodyDiv w:val="1"/>
      <w:marLeft w:val="0"/>
      <w:marRight w:val="0"/>
      <w:marTop w:val="0"/>
      <w:marBottom w:val="0"/>
      <w:divBdr>
        <w:top w:val="none" w:sz="0" w:space="0" w:color="auto"/>
        <w:left w:val="none" w:sz="0" w:space="0" w:color="auto"/>
        <w:bottom w:val="none" w:sz="0" w:space="0" w:color="auto"/>
        <w:right w:val="none" w:sz="0" w:space="0" w:color="auto"/>
      </w:divBdr>
    </w:div>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711460517">
      <w:bodyDiv w:val="1"/>
      <w:marLeft w:val="0"/>
      <w:marRight w:val="0"/>
      <w:marTop w:val="0"/>
      <w:marBottom w:val="0"/>
      <w:divBdr>
        <w:top w:val="none" w:sz="0" w:space="0" w:color="auto"/>
        <w:left w:val="none" w:sz="0" w:space="0" w:color="auto"/>
        <w:bottom w:val="none" w:sz="0" w:space="0" w:color="auto"/>
        <w:right w:val="none" w:sz="0" w:space="0" w:color="auto"/>
      </w:divBdr>
    </w:div>
    <w:div w:id="712998617">
      <w:bodyDiv w:val="1"/>
      <w:marLeft w:val="0"/>
      <w:marRight w:val="0"/>
      <w:marTop w:val="0"/>
      <w:marBottom w:val="0"/>
      <w:divBdr>
        <w:top w:val="none" w:sz="0" w:space="0" w:color="auto"/>
        <w:left w:val="none" w:sz="0" w:space="0" w:color="auto"/>
        <w:bottom w:val="none" w:sz="0" w:space="0" w:color="auto"/>
        <w:right w:val="none" w:sz="0" w:space="0" w:color="auto"/>
      </w:divBdr>
    </w:div>
    <w:div w:id="952056598">
      <w:bodyDiv w:val="1"/>
      <w:marLeft w:val="0"/>
      <w:marRight w:val="0"/>
      <w:marTop w:val="0"/>
      <w:marBottom w:val="0"/>
      <w:divBdr>
        <w:top w:val="none" w:sz="0" w:space="0" w:color="auto"/>
        <w:left w:val="none" w:sz="0" w:space="0" w:color="auto"/>
        <w:bottom w:val="none" w:sz="0" w:space="0" w:color="auto"/>
        <w:right w:val="none" w:sz="0" w:space="0" w:color="auto"/>
      </w:divBdr>
    </w:div>
    <w:div w:id="989671644">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 w:id="1505703603">
      <w:bodyDiv w:val="1"/>
      <w:marLeft w:val="0"/>
      <w:marRight w:val="0"/>
      <w:marTop w:val="0"/>
      <w:marBottom w:val="0"/>
      <w:divBdr>
        <w:top w:val="none" w:sz="0" w:space="0" w:color="auto"/>
        <w:left w:val="none" w:sz="0" w:space="0" w:color="auto"/>
        <w:bottom w:val="none" w:sz="0" w:space="0" w:color="auto"/>
        <w:right w:val="none" w:sz="0" w:space="0" w:color="auto"/>
      </w:divBdr>
      <w:divsChild>
        <w:div w:id="20328838">
          <w:marLeft w:val="1166"/>
          <w:marRight w:val="0"/>
          <w:marTop w:val="0"/>
          <w:marBottom w:val="0"/>
          <w:divBdr>
            <w:top w:val="none" w:sz="0" w:space="0" w:color="auto"/>
            <w:left w:val="none" w:sz="0" w:space="0" w:color="auto"/>
            <w:bottom w:val="none" w:sz="0" w:space="0" w:color="auto"/>
            <w:right w:val="none" w:sz="0" w:space="0" w:color="auto"/>
          </w:divBdr>
        </w:div>
        <w:div w:id="128791033">
          <w:marLeft w:val="1166"/>
          <w:marRight w:val="0"/>
          <w:marTop w:val="0"/>
          <w:marBottom w:val="0"/>
          <w:divBdr>
            <w:top w:val="none" w:sz="0" w:space="0" w:color="auto"/>
            <w:left w:val="none" w:sz="0" w:space="0" w:color="auto"/>
            <w:bottom w:val="none" w:sz="0" w:space="0" w:color="auto"/>
            <w:right w:val="none" w:sz="0" w:space="0" w:color="auto"/>
          </w:divBdr>
        </w:div>
        <w:div w:id="189144894">
          <w:marLeft w:val="1166"/>
          <w:marRight w:val="0"/>
          <w:marTop w:val="0"/>
          <w:marBottom w:val="0"/>
          <w:divBdr>
            <w:top w:val="none" w:sz="0" w:space="0" w:color="auto"/>
            <w:left w:val="none" w:sz="0" w:space="0" w:color="auto"/>
            <w:bottom w:val="none" w:sz="0" w:space="0" w:color="auto"/>
            <w:right w:val="none" w:sz="0" w:space="0" w:color="auto"/>
          </w:divBdr>
        </w:div>
        <w:div w:id="220869317">
          <w:marLeft w:val="1166"/>
          <w:marRight w:val="0"/>
          <w:marTop w:val="0"/>
          <w:marBottom w:val="0"/>
          <w:divBdr>
            <w:top w:val="none" w:sz="0" w:space="0" w:color="auto"/>
            <w:left w:val="none" w:sz="0" w:space="0" w:color="auto"/>
            <w:bottom w:val="none" w:sz="0" w:space="0" w:color="auto"/>
            <w:right w:val="none" w:sz="0" w:space="0" w:color="auto"/>
          </w:divBdr>
        </w:div>
        <w:div w:id="507016768">
          <w:marLeft w:val="547"/>
          <w:marRight w:val="0"/>
          <w:marTop w:val="0"/>
          <w:marBottom w:val="0"/>
          <w:divBdr>
            <w:top w:val="none" w:sz="0" w:space="0" w:color="auto"/>
            <w:left w:val="none" w:sz="0" w:space="0" w:color="auto"/>
            <w:bottom w:val="none" w:sz="0" w:space="0" w:color="auto"/>
            <w:right w:val="none" w:sz="0" w:space="0" w:color="auto"/>
          </w:divBdr>
        </w:div>
        <w:div w:id="599141490">
          <w:marLeft w:val="1166"/>
          <w:marRight w:val="0"/>
          <w:marTop w:val="0"/>
          <w:marBottom w:val="0"/>
          <w:divBdr>
            <w:top w:val="none" w:sz="0" w:space="0" w:color="auto"/>
            <w:left w:val="none" w:sz="0" w:space="0" w:color="auto"/>
            <w:bottom w:val="none" w:sz="0" w:space="0" w:color="auto"/>
            <w:right w:val="none" w:sz="0" w:space="0" w:color="auto"/>
          </w:divBdr>
        </w:div>
        <w:div w:id="616135896">
          <w:marLeft w:val="1166"/>
          <w:marRight w:val="0"/>
          <w:marTop w:val="0"/>
          <w:marBottom w:val="0"/>
          <w:divBdr>
            <w:top w:val="none" w:sz="0" w:space="0" w:color="auto"/>
            <w:left w:val="none" w:sz="0" w:space="0" w:color="auto"/>
            <w:bottom w:val="none" w:sz="0" w:space="0" w:color="auto"/>
            <w:right w:val="none" w:sz="0" w:space="0" w:color="auto"/>
          </w:divBdr>
        </w:div>
        <w:div w:id="700980952">
          <w:marLeft w:val="1166"/>
          <w:marRight w:val="0"/>
          <w:marTop w:val="0"/>
          <w:marBottom w:val="0"/>
          <w:divBdr>
            <w:top w:val="none" w:sz="0" w:space="0" w:color="auto"/>
            <w:left w:val="none" w:sz="0" w:space="0" w:color="auto"/>
            <w:bottom w:val="none" w:sz="0" w:space="0" w:color="auto"/>
            <w:right w:val="none" w:sz="0" w:space="0" w:color="auto"/>
          </w:divBdr>
        </w:div>
        <w:div w:id="758330588">
          <w:marLeft w:val="1166"/>
          <w:marRight w:val="0"/>
          <w:marTop w:val="0"/>
          <w:marBottom w:val="0"/>
          <w:divBdr>
            <w:top w:val="none" w:sz="0" w:space="0" w:color="auto"/>
            <w:left w:val="none" w:sz="0" w:space="0" w:color="auto"/>
            <w:bottom w:val="none" w:sz="0" w:space="0" w:color="auto"/>
            <w:right w:val="none" w:sz="0" w:space="0" w:color="auto"/>
          </w:divBdr>
        </w:div>
        <w:div w:id="1175922624">
          <w:marLeft w:val="1166"/>
          <w:marRight w:val="0"/>
          <w:marTop w:val="0"/>
          <w:marBottom w:val="0"/>
          <w:divBdr>
            <w:top w:val="none" w:sz="0" w:space="0" w:color="auto"/>
            <w:left w:val="none" w:sz="0" w:space="0" w:color="auto"/>
            <w:bottom w:val="none" w:sz="0" w:space="0" w:color="auto"/>
            <w:right w:val="none" w:sz="0" w:space="0" w:color="auto"/>
          </w:divBdr>
        </w:div>
        <w:div w:id="1203253904">
          <w:marLeft w:val="1166"/>
          <w:marRight w:val="0"/>
          <w:marTop w:val="0"/>
          <w:marBottom w:val="0"/>
          <w:divBdr>
            <w:top w:val="none" w:sz="0" w:space="0" w:color="auto"/>
            <w:left w:val="none" w:sz="0" w:space="0" w:color="auto"/>
            <w:bottom w:val="none" w:sz="0" w:space="0" w:color="auto"/>
            <w:right w:val="none" w:sz="0" w:space="0" w:color="auto"/>
          </w:divBdr>
        </w:div>
        <w:div w:id="1294410317">
          <w:marLeft w:val="1166"/>
          <w:marRight w:val="0"/>
          <w:marTop w:val="0"/>
          <w:marBottom w:val="0"/>
          <w:divBdr>
            <w:top w:val="none" w:sz="0" w:space="0" w:color="auto"/>
            <w:left w:val="none" w:sz="0" w:space="0" w:color="auto"/>
            <w:bottom w:val="none" w:sz="0" w:space="0" w:color="auto"/>
            <w:right w:val="none" w:sz="0" w:space="0" w:color="auto"/>
          </w:divBdr>
        </w:div>
        <w:div w:id="1424763125">
          <w:marLeft w:val="1166"/>
          <w:marRight w:val="0"/>
          <w:marTop w:val="0"/>
          <w:marBottom w:val="0"/>
          <w:divBdr>
            <w:top w:val="none" w:sz="0" w:space="0" w:color="auto"/>
            <w:left w:val="none" w:sz="0" w:space="0" w:color="auto"/>
            <w:bottom w:val="none" w:sz="0" w:space="0" w:color="auto"/>
            <w:right w:val="none" w:sz="0" w:space="0" w:color="auto"/>
          </w:divBdr>
        </w:div>
        <w:div w:id="1708481035">
          <w:marLeft w:val="1166"/>
          <w:marRight w:val="0"/>
          <w:marTop w:val="0"/>
          <w:marBottom w:val="0"/>
          <w:divBdr>
            <w:top w:val="none" w:sz="0" w:space="0" w:color="auto"/>
            <w:left w:val="none" w:sz="0" w:space="0" w:color="auto"/>
            <w:bottom w:val="none" w:sz="0" w:space="0" w:color="auto"/>
            <w:right w:val="none" w:sz="0" w:space="0" w:color="auto"/>
          </w:divBdr>
        </w:div>
        <w:div w:id="1731533449">
          <w:marLeft w:val="1166"/>
          <w:marRight w:val="0"/>
          <w:marTop w:val="0"/>
          <w:marBottom w:val="0"/>
          <w:divBdr>
            <w:top w:val="none" w:sz="0" w:space="0" w:color="auto"/>
            <w:left w:val="none" w:sz="0" w:space="0" w:color="auto"/>
            <w:bottom w:val="none" w:sz="0" w:space="0" w:color="auto"/>
            <w:right w:val="none" w:sz="0" w:space="0" w:color="auto"/>
          </w:divBdr>
        </w:div>
        <w:div w:id="1882862010">
          <w:marLeft w:val="1166"/>
          <w:marRight w:val="0"/>
          <w:marTop w:val="0"/>
          <w:marBottom w:val="0"/>
          <w:divBdr>
            <w:top w:val="none" w:sz="0" w:space="0" w:color="auto"/>
            <w:left w:val="none" w:sz="0" w:space="0" w:color="auto"/>
            <w:bottom w:val="none" w:sz="0" w:space="0" w:color="auto"/>
            <w:right w:val="none" w:sz="0" w:space="0" w:color="auto"/>
          </w:divBdr>
        </w:div>
        <w:div w:id="2048481782">
          <w:marLeft w:val="1166"/>
          <w:marRight w:val="0"/>
          <w:marTop w:val="0"/>
          <w:marBottom w:val="0"/>
          <w:divBdr>
            <w:top w:val="none" w:sz="0" w:space="0" w:color="auto"/>
            <w:left w:val="none" w:sz="0" w:space="0" w:color="auto"/>
            <w:bottom w:val="none" w:sz="0" w:space="0" w:color="auto"/>
            <w:right w:val="none" w:sz="0" w:space="0" w:color="auto"/>
          </w:divBdr>
        </w:div>
      </w:divsChild>
    </w:div>
    <w:div w:id="1896158546">
      <w:bodyDiv w:val="1"/>
      <w:marLeft w:val="0"/>
      <w:marRight w:val="0"/>
      <w:marTop w:val="0"/>
      <w:marBottom w:val="0"/>
      <w:divBdr>
        <w:top w:val="none" w:sz="0" w:space="0" w:color="auto"/>
        <w:left w:val="none" w:sz="0" w:space="0" w:color="auto"/>
        <w:bottom w:val="none" w:sz="0" w:space="0" w:color="auto"/>
        <w:right w:val="none" w:sz="0" w:space="0" w:color="auto"/>
      </w:divBdr>
    </w:div>
    <w:div w:id="2087073467">
      <w:bodyDiv w:val="1"/>
      <w:marLeft w:val="0"/>
      <w:marRight w:val="0"/>
      <w:marTop w:val="0"/>
      <w:marBottom w:val="0"/>
      <w:divBdr>
        <w:top w:val="none" w:sz="0" w:space="0" w:color="auto"/>
        <w:left w:val="none" w:sz="0" w:space="0" w:color="auto"/>
        <w:bottom w:val="none" w:sz="0" w:space="0" w:color="auto"/>
        <w:right w:val="none" w:sz="0" w:space="0" w:color="auto"/>
      </w:divBdr>
      <w:divsChild>
        <w:div w:id="93212200">
          <w:marLeft w:val="1166"/>
          <w:marRight w:val="0"/>
          <w:marTop w:val="0"/>
          <w:marBottom w:val="0"/>
          <w:divBdr>
            <w:top w:val="none" w:sz="0" w:space="0" w:color="auto"/>
            <w:left w:val="none" w:sz="0" w:space="0" w:color="auto"/>
            <w:bottom w:val="none" w:sz="0" w:space="0" w:color="auto"/>
            <w:right w:val="none" w:sz="0" w:space="0" w:color="auto"/>
          </w:divBdr>
        </w:div>
        <w:div w:id="288628891">
          <w:marLeft w:val="1166"/>
          <w:marRight w:val="0"/>
          <w:marTop w:val="0"/>
          <w:marBottom w:val="0"/>
          <w:divBdr>
            <w:top w:val="none" w:sz="0" w:space="0" w:color="auto"/>
            <w:left w:val="none" w:sz="0" w:space="0" w:color="auto"/>
            <w:bottom w:val="none" w:sz="0" w:space="0" w:color="auto"/>
            <w:right w:val="none" w:sz="0" w:space="0" w:color="auto"/>
          </w:divBdr>
        </w:div>
        <w:div w:id="494616085">
          <w:marLeft w:val="1166"/>
          <w:marRight w:val="0"/>
          <w:marTop w:val="0"/>
          <w:marBottom w:val="0"/>
          <w:divBdr>
            <w:top w:val="none" w:sz="0" w:space="0" w:color="auto"/>
            <w:left w:val="none" w:sz="0" w:space="0" w:color="auto"/>
            <w:bottom w:val="none" w:sz="0" w:space="0" w:color="auto"/>
            <w:right w:val="none" w:sz="0" w:space="0" w:color="auto"/>
          </w:divBdr>
        </w:div>
        <w:div w:id="562102742">
          <w:marLeft w:val="1166"/>
          <w:marRight w:val="0"/>
          <w:marTop w:val="0"/>
          <w:marBottom w:val="0"/>
          <w:divBdr>
            <w:top w:val="none" w:sz="0" w:space="0" w:color="auto"/>
            <w:left w:val="none" w:sz="0" w:space="0" w:color="auto"/>
            <w:bottom w:val="none" w:sz="0" w:space="0" w:color="auto"/>
            <w:right w:val="none" w:sz="0" w:space="0" w:color="auto"/>
          </w:divBdr>
        </w:div>
        <w:div w:id="811480267">
          <w:marLeft w:val="1166"/>
          <w:marRight w:val="0"/>
          <w:marTop w:val="0"/>
          <w:marBottom w:val="0"/>
          <w:divBdr>
            <w:top w:val="none" w:sz="0" w:space="0" w:color="auto"/>
            <w:left w:val="none" w:sz="0" w:space="0" w:color="auto"/>
            <w:bottom w:val="none" w:sz="0" w:space="0" w:color="auto"/>
            <w:right w:val="none" w:sz="0" w:space="0" w:color="auto"/>
          </w:divBdr>
        </w:div>
        <w:div w:id="983581533">
          <w:marLeft w:val="1166"/>
          <w:marRight w:val="0"/>
          <w:marTop w:val="0"/>
          <w:marBottom w:val="0"/>
          <w:divBdr>
            <w:top w:val="none" w:sz="0" w:space="0" w:color="auto"/>
            <w:left w:val="none" w:sz="0" w:space="0" w:color="auto"/>
            <w:bottom w:val="none" w:sz="0" w:space="0" w:color="auto"/>
            <w:right w:val="none" w:sz="0" w:space="0" w:color="auto"/>
          </w:divBdr>
        </w:div>
        <w:div w:id="1069110463">
          <w:marLeft w:val="1166"/>
          <w:marRight w:val="0"/>
          <w:marTop w:val="0"/>
          <w:marBottom w:val="0"/>
          <w:divBdr>
            <w:top w:val="none" w:sz="0" w:space="0" w:color="auto"/>
            <w:left w:val="none" w:sz="0" w:space="0" w:color="auto"/>
            <w:bottom w:val="none" w:sz="0" w:space="0" w:color="auto"/>
            <w:right w:val="none" w:sz="0" w:space="0" w:color="auto"/>
          </w:divBdr>
        </w:div>
        <w:div w:id="1243488006">
          <w:marLeft w:val="1166"/>
          <w:marRight w:val="0"/>
          <w:marTop w:val="0"/>
          <w:marBottom w:val="0"/>
          <w:divBdr>
            <w:top w:val="none" w:sz="0" w:space="0" w:color="auto"/>
            <w:left w:val="none" w:sz="0" w:space="0" w:color="auto"/>
            <w:bottom w:val="none" w:sz="0" w:space="0" w:color="auto"/>
            <w:right w:val="none" w:sz="0" w:space="0" w:color="auto"/>
          </w:divBdr>
        </w:div>
        <w:div w:id="1315066078">
          <w:marLeft w:val="1166"/>
          <w:marRight w:val="0"/>
          <w:marTop w:val="0"/>
          <w:marBottom w:val="0"/>
          <w:divBdr>
            <w:top w:val="none" w:sz="0" w:space="0" w:color="auto"/>
            <w:left w:val="none" w:sz="0" w:space="0" w:color="auto"/>
            <w:bottom w:val="none" w:sz="0" w:space="0" w:color="auto"/>
            <w:right w:val="none" w:sz="0" w:space="0" w:color="auto"/>
          </w:divBdr>
        </w:div>
        <w:div w:id="1670524674">
          <w:marLeft w:val="1166"/>
          <w:marRight w:val="0"/>
          <w:marTop w:val="0"/>
          <w:marBottom w:val="0"/>
          <w:divBdr>
            <w:top w:val="none" w:sz="0" w:space="0" w:color="auto"/>
            <w:left w:val="none" w:sz="0" w:space="0" w:color="auto"/>
            <w:bottom w:val="none" w:sz="0" w:space="0" w:color="auto"/>
            <w:right w:val="none" w:sz="0" w:space="0" w:color="auto"/>
          </w:divBdr>
        </w:div>
        <w:div w:id="1740638534">
          <w:marLeft w:val="1166"/>
          <w:marRight w:val="0"/>
          <w:marTop w:val="0"/>
          <w:marBottom w:val="0"/>
          <w:divBdr>
            <w:top w:val="none" w:sz="0" w:space="0" w:color="auto"/>
            <w:left w:val="none" w:sz="0" w:space="0" w:color="auto"/>
            <w:bottom w:val="none" w:sz="0" w:space="0" w:color="auto"/>
            <w:right w:val="none" w:sz="0" w:space="0" w:color="auto"/>
          </w:divBdr>
        </w:div>
        <w:div w:id="1772316986">
          <w:marLeft w:val="1166"/>
          <w:marRight w:val="0"/>
          <w:marTop w:val="0"/>
          <w:marBottom w:val="0"/>
          <w:divBdr>
            <w:top w:val="none" w:sz="0" w:space="0" w:color="auto"/>
            <w:left w:val="none" w:sz="0" w:space="0" w:color="auto"/>
            <w:bottom w:val="none" w:sz="0" w:space="0" w:color="auto"/>
            <w:right w:val="none" w:sz="0" w:space="0" w:color="auto"/>
          </w:divBdr>
        </w:div>
        <w:div w:id="1821922746">
          <w:marLeft w:val="1166"/>
          <w:marRight w:val="0"/>
          <w:marTop w:val="0"/>
          <w:marBottom w:val="0"/>
          <w:divBdr>
            <w:top w:val="none" w:sz="0" w:space="0" w:color="auto"/>
            <w:left w:val="none" w:sz="0" w:space="0" w:color="auto"/>
            <w:bottom w:val="none" w:sz="0" w:space="0" w:color="auto"/>
            <w:right w:val="none" w:sz="0" w:space="0" w:color="auto"/>
          </w:divBdr>
        </w:div>
        <w:div w:id="1856309023">
          <w:marLeft w:val="547"/>
          <w:marRight w:val="0"/>
          <w:marTop w:val="0"/>
          <w:marBottom w:val="0"/>
          <w:divBdr>
            <w:top w:val="none" w:sz="0" w:space="0" w:color="auto"/>
            <w:left w:val="none" w:sz="0" w:space="0" w:color="auto"/>
            <w:bottom w:val="none" w:sz="0" w:space="0" w:color="auto"/>
            <w:right w:val="none" w:sz="0" w:space="0" w:color="auto"/>
          </w:divBdr>
        </w:div>
        <w:div w:id="1875577308">
          <w:marLeft w:val="1166"/>
          <w:marRight w:val="0"/>
          <w:marTop w:val="0"/>
          <w:marBottom w:val="0"/>
          <w:divBdr>
            <w:top w:val="none" w:sz="0" w:space="0" w:color="auto"/>
            <w:left w:val="none" w:sz="0" w:space="0" w:color="auto"/>
            <w:bottom w:val="none" w:sz="0" w:space="0" w:color="auto"/>
            <w:right w:val="none" w:sz="0" w:space="0" w:color="auto"/>
          </w:divBdr>
        </w:div>
        <w:div w:id="1915313755">
          <w:marLeft w:val="1166"/>
          <w:marRight w:val="0"/>
          <w:marTop w:val="0"/>
          <w:marBottom w:val="0"/>
          <w:divBdr>
            <w:top w:val="none" w:sz="0" w:space="0" w:color="auto"/>
            <w:left w:val="none" w:sz="0" w:space="0" w:color="auto"/>
            <w:bottom w:val="none" w:sz="0" w:space="0" w:color="auto"/>
            <w:right w:val="none" w:sz="0" w:space="0" w:color="auto"/>
          </w:divBdr>
        </w:div>
        <w:div w:id="194202839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FOMPT\AppData\Roaming\Microsoft\Templates\Annual%20report.dotx" TargetMode="External"/></Relationships>
</file>

<file path=word/theme/theme1.xml><?xml version="1.0" encoding="utf-8"?>
<a:theme xmlns:a="http://schemas.openxmlformats.org/drawingml/2006/main" name="Office Theme">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World-wide promotion of excellence and unity in clinical and academic standards for manual/musculoskeletal physiotherapists.</Abstract>
  <CompanyAddress>PO Box 35 602 Browns Bay
Auckland 0753, New Zealand</CompanyAddress>
  <CompanyPhone>+64 9 476 5535</CompanyPhone>
  <CompanyFax>+64 9 476 5354</CompanyFax>
  <CompanyEmail>admin@ifompt.org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34C63B7-A026-4A37-9535-4FBB4C03A11D}">
  <ds:schemaRefs>
    <ds:schemaRef ds:uri="http://schemas.microsoft.com/sharepoint/v3/contenttype/forms"/>
  </ds:schemaRefs>
</ds:datastoreItem>
</file>

<file path=customXml/itemProps3.xml><?xml version="1.0" encoding="utf-8"?>
<ds:datastoreItem xmlns:ds="http://schemas.openxmlformats.org/officeDocument/2006/customXml" ds:itemID="{2CBCDB13-1244-4951-B546-F998D06A1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Annual report</Template>
  <TotalTime>4</TotalTime>
  <Pages>11</Pages>
  <Words>2464</Words>
  <Characters>14050</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IFOMPT Governance Manual</vt:lpstr>
    </vt:vector>
  </TitlesOfParts>
  <Company>International Federation of Orthopaedic Manipulative Physical Therapists Inc (IFOMPT)</Company>
  <LinksUpToDate>false</LinksUpToDate>
  <CharactersWithSpaces>16482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IFOMPT Governance Manual</dc:title>
  <dc:subject>September 2016</dc:subject>
  <dc:creator>IFOMPT</dc:creator>
  <cp:keywords/>
  <dc:description/>
  <cp:lastModifiedBy>Ingrid du Toit IFOMPT</cp:lastModifiedBy>
  <cp:revision>3</cp:revision>
  <cp:lastPrinted>2016-05-30T23:27:00Z</cp:lastPrinted>
  <dcterms:created xsi:type="dcterms:W3CDTF">2017-03-23T01:48:00Z</dcterms:created>
  <dcterms:modified xsi:type="dcterms:W3CDTF">2017-03-23T01:51:00Z</dcterms:modified>
  <cp:contentStatus>www.ifompt.org</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TC028350649991</vt:lpwstr>
  </property>
</Properties>
</file>